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A7" w:rsidRPr="008C21A7" w:rsidRDefault="008C21A7" w:rsidP="008C21A7">
      <w:pPr>
        <w:spacing w:line="360" w:lineRule="auto"/>
        <w:jc w:val="center"/>
        <w:rPr>
          <w:b/>
          <w:sz w:val="24"/>
          <w:szCs w:val="24"/>
        </w:rPr>
      </w:pPr>
      <w:r w:rsidRPr="008C21A7">
        <w:rPr>
          <w:b/>
          <w:sz w:val="24"/>
          <w:szCs w:val="24"/>
        </w:rPr>
        <w:t xml:space="preserve">PENGARUH EDUKASI VIDEO TENTANG DETEKSI DINI KANKER PAYUDARA TERHADAP PENGETAHUAN REMAJA PUTRI DI SMP DARRUSALAM POJOK </w:t>
      </w:r>
    </w:p>
    <w:p w:rsidR="008C21A7" w:rsidRPr="008C21A7" w:rsidRDefault="008C21A7" w:rsidP="008C21A7">
      <w:pPr>
        <w:spacing w:line="360" w:lineRule="auto"/>
        <w:jc w:val="center"/>
        <w:rPr>
          <w:b/>
          <w:sz w:val="24"/>
          <w:szCs w:val="24"/>
        </w:rPr>
      </w:pPr>
      <w:r w:rsidRPr="008C21A7">
        <w:rPr>
          <w:b/>
          <w:sz w:val="24"/>
          <w:szCs w:val="24"/>
        </w:rPr>
        <w:t>MOJOGEDANG</w:t>
      </w:r>
    </w:p>
    <w:p w:rsidR="00176051" w:rsidRPr="00414EFB" w:rsidRDefault="00176051">
      <w:pPr>
        <w:pStyle w:val="BodyText"/>
        <w:ind w:left="0"/>
        <w:jc w:val="left"/>
        <w:rPr>
          <w:b/>
          <w:sz w:val="24"/>
          <w:szCs w:val="24"/>
        </w:rPr>
      </w:pPr>
    </w:p>
    <w:p w:rsidR="00176051" w:rsidRPr="008C21A7" w:rsidRDefault="008C21A7" w:rsidP="008C21A7">
      <w:pPr>
        <w:spacing w:line="360" w:lineRule="auto"/>
        <w:jc w:val="center"/>
        <w:rPr>
          <w:b/>
          <w:sz w:val="24"/>
          <w:szCs w:val="24"/>
        </w:rPr>
      </w:pPr>
      <w:r w:rsidRPr="008C21A7">
        <w:rPr>
          <w:b/>
          <w:sz w:val="24"/>
          <w:szCs w:val="24"/>
        </w:rPr>
        <w:t>Niwayan  Mariana Setiyorini</w:t>
      </w:r>
      <w:r w:rsidR="00B01D5B" w:rsidRPr="008C21A7">
        <w:rPr>
          <w:b/>
          <w:sz w:val="24"/>
          <w:szCs w:val="24"/>
          <w:vertAlign w:val="superscript"/>
        </w:rPr>
        <w:t>1)</w:t>
      </w:r>
      <w:r w:rsidR="00B01D5B" w:rsidRPr="008C21A7">
        <w:rPr>
          <w:b/>
          <w:sz w:val="24"/>
          <w:szCs w:val="24"/>
        </w:rPr>
        <w:t>,</w:t>
      </w:r>
      <w:r w:rsidR="00B01D5B" w:rsidRPr="008C21A7">
        <w:rPr>
          <w:b/>
          <w:spacing w:val="-8"/>
          <w:sz w:val="24"/>
          <w:szCs w:val="24"/>
        </w:rPr>
        <w:t xml:space="preserve"> </w:t>
      </w:r>
      <w:r w:rsidR="00FD682A" w:rsidRPr="008C21A7">
        <w:rPr>
          <w:b/>
          <w:sz w:val="24"/>
          <w:szCs w:val="24"/>
        </w:rPr>
        <w:t>Retno Wulandari</w:t>
      </w:r>
      <w:r w:rsidR="0079186C" w:rsidRPr="008C21A7">
        <w:rPr>
          <w:b/>
          <w:sz w:val="24"/>
          <w:szCs w:val="24"/>
          <w:vertAlign w:val="superscript"/>
        </w:rPr>
        <w:t xml:space="preserve"> </w:t>
      </w:r>
      <w:r w:rsidR="00B01D5B" w:rsidRPr="008C21A7">
        <w:rPr>
          <w:b/>
          <w:sz w:val="24"/>
          <w:szCs w:val="24"/>
          <w:vertAlign w:val="superscript"/>
        </w:rPr>
        <w:t>2)</w:t>
      </w:r>
      <w:r w:rsidR="00B01D5B" w:rsidRPr="008C21A7">
        <w:rPr>
          <w:b/>
          <w:sz w:val="24"/>
          <w:szCs w:val="24"/>
        </w:rPr>
        <w:t>,</w:t>
      </w:r>
      <w:r w:rsidR="00B01D5B" w:rsidRPr="008C21A7">
        <w:rPr>
          <w:b/>
          <w:spacing w:val="-7"/>
          <w:sz w:val="24"/>
          <w:szCs w:val="24"/>
        </w:rPr>
        <w:t xml:space="preserve"> </w:t>
      </w:r>
      <w:r w:rsidR="00FD682A" w:rsidRPr="008C21A7">
        <w:rPr>
          <w:b/>
          <w:sz w:val="24"/>
          <w:szCs w:val="24"/>
        </w:rPr>
        <w:t>Wijayanti</w:t>
      </w:r>
      <w:r w:rsidR="00FD682A" w:rsidRPr="008C21A7">
        <w:rPr>
          <w:b/>
          <w:spacing w:val="-2"/>
          <w:sz w:val="24"/>
          <w:szCs w:val="24"/>
          <w:vertAlign w:val="superscript"/>
        </w:rPr>
        <w:t xml:space="preserve"> </w:t>
      </w:r>
      <w:r w:rsidR="00B01D5B" w:rsidRPr="008C21A7">
        <w:rPr>
          <w:b/>
          <w:spacing w:val="-2"/>
          <w:sz w:val="24"/>
          <w:szCs w:val="24"/>
          <w:vertAlign w:val="superscript"/>
        </w:rPr>
        <w:t>3)</w:t>
      </w:r>
    </w:p>
    <w:p w:rsidR="00176051" w:rsidRPr="00414EFB" w:rsidRDefault="00176051">
      <w:pPr>
        <w:pStyle w:val="BodyText"/>
        <w:spacing w:before="1"/>
        <w:ind w:left="0"/>
        <w:jc w:val="left"/>
        <w:rPr>
          <w:b/>
          <w:sz w:val="24"/>
          <w:szCs w:val="24"/>
        </w:rPr>
      </w:pPr>
    </w:p>
    <w:p w:rsidR="00176051" w:rsidRPr="00414EFB" w:rsidRDefault="00B01D5B">
      <w:pPr>
        <w:pStyle w:val="ListParagraph"/>
        <w:numPr>
          <w:ilvl w:val="0"/>
          <w:numId w:val="3"/>
        </w:numPr>
        <w:tabs>
          <w:tab w:val="left" w:pos="1014"/>
          <w:tab w:val="left" w:pos="1015"/>
        </w:tabs>
        <w:spacing w:before="0"/>
        <w:rPr>
          <w:sz w:val="24"/>
          <w:szCs w:val="24"/>
        </w:rPr>
      </w:pPr>
      <w:r w:rsidRPr="00414EFB">
        <w:rPr>
          <w:sz w:val="24"/>
          <w:szCs w:val="24"/>
        </w:rPr>
        <w:t>Mahasiswa</w:t>
      </w:r>
      <w:r w:rsidRPr="00414EFB">
        <w:rPr>
          <w:spacing w:val="-10"/>
          <w:sz w:val="24"/>
          <w:szCs w:val="24"/>
        </w:rPr>
        <w:t xml:space="preserve"> </w:t>
      </w:r>
      <w:r w:rsidRPr="00414EFB">
        <w:rPr>
          <w:sz w:val="24"/>
          <w:szCs w:val="24"/>
        </w:rPr>
        <w:t>Universitas</w:t>
      </w:r>
      <w:r w:rsidRPr="00414EFB">
        <w:rPr>
          <w:spacing w:val="-9"/>
          <w:sz w:val="24"/>
          <w:szCs w:val="24"/>
        </w:rPr>
        <w:t xml:space="preserve"> </w:t>
      </w:r>
      <w:r w:rsidRPr="00414EFB">
        <w:rPr>
          <w:sz w:val="24"/>
          <w:szCs w:val="24"/>
        </w:rPr>
        <w:t>Kusuma</w:t>
      </w:r>
      <w:r w:rsidRPr="00414EFB">
        <w:rPr>
          <w:spacing w:val="-7"/>
          <w:sz w:val="24"/>
          <w:szCs w:val="24"/>
        </w:rPr>
        <w:t xml:space="preserve"> </w:t>
      </w:r>
      <w:r w:rsidRPr="00414EFB">
        <w:rPr>
          <w:sz w:val="24"/>
          <w:szCs w:val="24"/>
        </w:rPr>
        <w:t>Husada</w:t>
      </w:r>
      <w:r w:rsidRPr="00414EFB">
        <w:rPr>
          <w:spacing w:val="-8"/>
          <w:sz w:val="24"/>
          <w:szCs w:val="24"/>
        </w:rPr>
        <w:t xml:space="preserve"> </w:t>
      </w:r>
      <w:r w:rsidRPr="00414EFB">
        <w:rPr>
          <w:spacing w:val="-2"/>
          <w:sz w:val="24"/>
          <w:szCs w:val="24"/>
        </w:rPr>
        <w:t>Surakarta</w:t>
      </w:r>
    </w:p>
    <w:p w:rsidR="00176051" w:rsidRPr="00414EFB" w:rsidRDefault="00B01D5B">
      <w:pPr>
        <w:pStyle w:val="ListParagraph"/>
        <w:numPr>
          <w:ilvl w:val="0"/>
          <w:numId w:val="3"/>
        </w:numPr>
        <w:tabs>
          <w:tab w:val="left" w:pos="1014"/>
          <w:tab w:val="left" w:pos="1015"/>
        </w:tabs>
        <w:spacing w:before="127"/>
        <w:rPr>
          <w:sz w:val="24"/>
          <w:szCs w:val="24"/>
        </w:rPr>
      </w:pPr>
      <w:r w:rsidRPr="00414EFB">
        <w:rPr>
          <w:sz w:val="24"/>
          <w:szCs w:val="24"/>
        </w:rPr>
        <w:t>Dosen</w:t>
      </w:r>
      <w:r w:rsidRPr="00414EFB">
        <w:rPr>
          <w:spacing w:val="-6"/>
          <w:sz w:val="24"/>
          <w:szCs w:val="24"/>
        </w:rPr>
        <w:t xml:space="preserve"> </w:t>
      </w:r>
      <w:r w:rsidRPr="00414EFB">
        <w:rPr>
          <w:sz w:val="24"/>
          <w:szCs w:val="24"/>
        </w:rPr>
        <w:t>Jurusan</w:t>
      </w:r>
      <w:r w:rsidRPr="00414EFB">
        <w:rPr>
          <w:spacing w:val="-8"/>
          <w:sz w:val="24"/>
          <w:szCs w:val="24"/>
        </w:rPr>
        <w:t xml:space="preserve"> </w:t>
      </w:r>
      <w:r w:rsidRPr="00414EFB">
        <w:rPr>
          <w:sz w:val="24"/>
          <w:szCs w:val="24"/>
        </w:rPr>
        <w:t>Kebidanan</w:t>
      </w:r>
      <w:r w:rsidRPr="00414EFB">
        <w:rPr>
          <w:spacing w:val="-5"/>
          <w:sz w:val="24"/>
          <w:szCs w:val="24"/>
        </w:rPr>
        <w:t xml:space="preserve"> </w:t>
      </w:r>
      <w:r w:rsidRPr="00414EFB">
        <w:rPr>
          <w:sz w:val="24"/>
          <w:szCs w:val="24"/>
        </w:rPr>
        <w:t>Universitas</w:t>
      </w:r>
      <w:r w:rsidRPr="00414EFB">
        <w:rPr>
          <w:spacing w:val="-5"/>
          <w:sz w:val="24"/>
          <w:szCs w:val="24"/>
        </w:rPr>
        <w:t xml:space="preserve"> </w:t>
      </w:r>
      <w:r w:rsidRPr="00414EFB">
        <w:rPr>
          <w:sz w:val="24"/>
          <w:szCs w:val="24"/>
        </w:rPr>
        <w:t>Kusuma</w:t>
      </w:r>
      <w:r w:rsidRPr="00414EFB">
        <w:rPr>
          <w:spacing w:val="-6"/>
          <w:sz w:val="24"/>
          <w:szCs w:val="24"/>
        </w:rPr>
        <w:t xml:space="preserve"> </w:t>
      </w:r>
      <w:r w:rsidRPr="00414EFB">
        <w:rPr>
          <w:sz w:val="24"/>
          <w:szCs w:val="24"/>
        </w:rPr>
        <w:t>Husada</w:t>
      </w:r>
      <w:r w:rsidRPr="00414EFB">
        <w:rPr>
          <w:spacing w:val="-7"/>
          <w:sz w:val="24"/>
          <w:szCs w:val="24"/>
        </w:rPr>
        <w:t xml:space="preserve"> </w:t>
      </w:r>
      <w:r w:rsidRPr="00414EFB">
        <w:rPr>
          <w:spacing w:val="-2"/>
          <w:sz w:val="24"/>
          <w:szCs w:val="24"/>
        </w:rPr>
        <w:t>Surakarta</w:t>
      </w:r>
    </w:p>
    <w:p w:rsidR="00176051" w:rsidRPr="00414EFB" w:rsidRDefault="00B01D5B">
      <w:pPr>
        <w:pStyle w:val="ListParagraph"/>
        <w:numPr>
          <w:ilvl w:val="0"/>
          <w:numId w:val="3"/>
        </w:numPr>
        <w:tabs>
          <w:tab w:val="left" w:pos="1014"/>
          <w:tab w:val="left" w:pos="1015"/>
        </w:tabs>
        <w:rPr>
          <w:sz w:val="24"/>
          <w:szCs w:val="24"/>
        </w:rPr>
      </w:pPr>
      <w:r w:rsidRPr="00414EFB">
        <w:rPr>
          <w:sz w:val="24"/>
          <w:szCs w:val="24"/>
        </w:rPr>
        <w:t>Dosen</w:t>
      </w:r>
      <w:r w:rsidRPr="00414EFB">
        <w:rPr>
          <w:spacing w:val="-7"/>
          <w:sz w:val="24"/>
          <w:szCs w:val="24"/>
        </w:rPr>
        <w:t xml:space="preserve"> </w:t>
      </w:r>
      <w:r w:rsidRPr="00414EFB">
        <w:rPr>
          <w:sz w:val="24"/>
          <w:szCs w:val="24"/>
        </w:rPr>
        <w:t>Jurusan</w:t>
      </w:r>
      <w:r w:rsidRPr="00414EFB">
        <w:rPr>
          <w:spacing w:val="-7"/>
          <w:sz w:val="24"/>
          <w:szCs w:val="24"/>
        </w:rPr>
        <w:t xml:space="preserve"> </w:t>
      </w:r>
      <w:r w:rsidRPr="00414EFB">
        <w:rPr>
          <w:sz w:val="24"/>
          <w:szCs w:val="24"/>
        </w:rPr>
        <w:t>Kebidanan</w:t>
      </w:r>
      <w:r w:rsidRPr="00414EFB">
        <w:rPr>
          <w:spacing w:val="-5"/>
          <w:sz w:val="24"/>
          <w:szCs w:val="24"/>
        </w:rPr>
        <w:t xml:space="preserve"> </w:t>
      </w:r>
      <w:r w:rsidRPr="00414EFB">
        <w:rPr>
          <w:sz w:val="24"/>
          <w:szCs w:val="24"/>
        </w:rPr>
        <w:t>Universitas</w:t>
      </w:r>
      <w:r w:rsidRPr="00414EFB">
        <w:rPr>
          <w:spacing w:val="-5"/>
          <w:sz w:val="24"/>
          <w:szCs w:val="24"/>
        </w:rPr>
        <w:t xml:space="preserve"> </w:t>
      </w:r>
      <w:r w:rsidRPr="00414EFB">
        <w:rPr>
          <w:sz w:val="24"/>
          <w:szCs w:val="24"/>
        </w:rPr>
        <w:t>Kusuma</w:t>
      </w:r>
      <w:r w:rsidRPr="00414EFB">
        <w:rPr>
          <w:spacing w:val="-6"/>
          <w:sz w:val="24"/>
          <w:szCs w:val="24"/>
        </w:rPr>
        <w:t xml:space="preserve"> </w:t>
      </w:r>
      <w:r w:rsidRPr="00414EFB">
        <w:rPr>
          <w:sz w:val="24"/>
          <w:szCs w:val="24"/>
        </w:rPr>
        <w:t>Husada</w:t>
      </w:r>
      <w:r w:rsidRPr="00414EFB">
        <w:rPr>
          <w:spacing w:val="-7"/>
          <w:sz w:val="24"/>
          <w:szCs w:val="24"/>
        </w:rPr>
        <w:t xml:space="preserve"> </w:t>
      </w:r>
      <w:r w:rsidRPr="00414EFB">
        <w:rPr>
          <w:spacing w:val="-2"/>
          <w:sz w:val="24"/>
          <w:szCs w:val="24"/>
        </w:rPr>
        <w:t>Surakarta</w:t>
      </w:r>
    </w:p>
    <w:p w:rsidR="009A7322" w:rsidRPr="00414EFB" w:rsidRDefault="00CB3216" w:rsidP="00414EFB">
      <w:pPr>
        <w:pStyle w:val="BodyText"/>
        <w:spacing w:before="7"/>
        <w:ind w:left="0"/>
        <w:jc w:val="center"/>
        <w:rPr>
          <w:spacing w:val="-2"/>
          <w:sz w:val="24"/>
          <w:szCs w:val="24"/>
        </w:rPr>
      </w:pPr>
      <w:r>
        <w:rPr>
          <w:sz w:val="24"/>
          <w:szCs w:val="24"/>
        </w:rPr>
        <w:pict>
          <v:rect id="docshape2" o:spid="_x0000_s1028" style="position:absolute;left:0;text-align:left;margin-left:111.95pt;margin-top:7.35pt;width:399.95pt;height:1.5pt;z-index:-251658752;mso-wrap-distance-left:0;mso-wrap-distance-right:0;mso-position-horizontal-relative:page" fillcolor="black" stroked="f">
            <w10:wrap type="topAndBottom" anchorx="page"/>
          </v:rect>
        </w:pict>
      </w:r>
      <w:r w:rsidR="00B01D5B" w:rsidRPr="00414EFB">
        <w:rPr>
          <w:spacing w:val="-2"/>
          <w:sz w:val="24"/>
          <w:szCs w:val="24"/>
        </w:rPr>
        <w:t>Abstrak</w:t>
      </w:r>
    </w:p>
    <w:p w:rsidR="00FD682A" w:rsidRDefault="00B01D5B" w:rsidP="008C21A7">
      <w:pPr>
        <w:ind w:left="142"/>
        <w:jc w:val="both"/>
        <w:rPr>
          <w:sz w:val="24"/>
          <w:szCs w:val="24"/>
        </w:rPr>
      </w:pPr>
      <w:r w:rsidRPr="00FD682A">
        <w:rPr>
          <w:b/>
          <w:sz w:val="24"/>
          <w:szCs w:val="24"/>
        </w:rPr>
        <w:t>Latar Belakang</w:t>
      </w:r>
      <w:r w:rsidRPr="00414EFB">
        <w:rPr>
          <w:sz w:val="24"/>
          <w:szCs w:val="24"/>
        </w:rPr>
        <w:t xml:space="preserve"> : </w:t>
      </w:r>
      <w:r w:rsidR="008C21A7">
        <w:rPr>
          <w:sz w:val="24"/>
          <w:szCs w:val="24"/>
        </w:rPr>
        <w:t>Kanker payudara adalah jenis kanker yang menduduki urutan kedua terbanyak di dunia   pada wanita. Kanker payudara sering disebut sebagai "silent killer" karena tidak</w:t>
      </w:r>
      <w:r w:rsidR="008C21A7">
        <w:rPr>
          <w:spacing w:val="1"/>
          <w:sz w:val="24"/>
          <w:szCs w:val="24"/>
        </w:rPr>
        <w:t xml:space="preserve"> </w:t>
      </w:r>
      <w:r w:rsidR="008C21A7">
        <w:rPr>
          <w:sz w:val="24"/>
          <w:szCs w:val="24"/>
        </w:rPr>
        <w:t>menunjukkan gejala awal yang jelas dan sering</w:t>
      </w:r>
      <w:r w:rsidR="008C21A7">
        <w:rPr>
          <w:sz w:val="24"/>
          <w:szCs w:val="24"/>
          <w:lang w:val="id-ID"/>
        </w:rPr>
        <w:t xml:space="preserve"> </w:t>
      </w:r>
      <w:r w:rsidR="008C21A7">
        <w:rPr>
          <w:sz w:val="24"/>
          <w:szCs w:val="24"/>
        </w:rPr>
        <w:t>kali terdeteksi.</w:t>
      </w:r>
      <w:r w:rsidR="00FD682A">
        <w:rPr>
          <w:sz w:val="24"/>
          <w:szCs w:val="24"/>
        </w:rPr>
        <w:t xml:space="preserve">. </w:t>
      </w:r>
    </w:p>
    <w:p w:rsidR="008C21A7" w:rsidRPr="008C21A7" w:rsidRDefault="00B01D5B" w:rsidP="008C21A7">
      <w:pPr>
        <w:pStyle w:val="Heading2"/>
        <w:spacing w:before="91"/>
        <w:ind w:left="142"/>
        <w:jc w:val="both"/>
        <w:rPr>
          <w:b w:val="0"/>
          <w:sz w:val="24"/>
          <w:szCs w:val="24"/>
        </w:rPr>
      </w:pPr>
      <w:r w:rsidRPr="00414EFB">
        <w:rPr>
          <w:sz w:val="24"/>
          <w:szCs w:val="24"/>
        </w:rPr>
        <w:t>Tujuan Penelitian :</w:t>
      </w:r>
      <w:r w:rsidRPr="00FD682A">
        <w:rPr>
          <w:b w:val="0"/>
          <w:sz w:val="24"/>
          <w:szCs w:val="24"/>
        </w:rPr>
        <w:t xml:space="preserve"> </w:t>
      </w:r>
      <w:r w:rsidR="008C21A7" w:rsidRPr="008C21A7">
        <w:rPr>
          <w:b w:val="0"/>
          <w:sz w:val="24"/>
          <w:szCs w:val="24"/>
        </w:rPr>
        <w:t>menganalisis pengaruh edukasi video tentang deteksi dini kanker payudara terhadap pengetahuan remaja putri di SMP Darrusalam Pojok Mojogedang</w:t>
      </w:r>
      <w:r w:rsidR="008C21A7" w:rsidRPr="008C21A7">
        <w:rPr>
          <w:b w:val="0"/>
          <w:sz w:val="24"/>
          <w:szCs w:val="24"/>
        </w:rPr>
        <w:t xml:space="preserve"> </w:t>
      </w:r>
    </w:p>
    <w:p w:rsidR="0079186C" w:rsidRPr="00414EFB" w:rsidRDefault="00B01D5B" w:rsidP="008C21A7">
      <w:pPr>
        <w:pStyle w:val="Heading2"/>
        <w:spacing w:before="91"/>
        <w:ind w:left="142"/>
        <w:jc w:val="both"/>
        <w:rPr>
          <w:b w:val="0"/>
          <w:sz w:val="24"/>
          <w:szCs w:val="24"/>
        </w:rPr>
      </w:pPr>
      <w:r w:rsidRPr="00414EFB">
        <w:rPr>
          <w:sz w:val="24"/>
          <w:szCs w:val="24"/>
        </w:rPr>
        <w:t xml:space="preserve">Metode Penelitian : </w:t>
      </w:r>
      <w:r w:rsidR="008C21A7" w:rsidRPr="008C21A7">
        <w:rPr>
          <w:b w:val="0"/>
          <w:sz w:val="24"/>
          <w:szCs w:val="24"/>
        </w:rPr>
        <w:t xml:space="preserve">Jenis penelitian ini adalah penelitian kuantitatif dengan desain penelitian </w:t>
      </w:r>
      <w:r w:rsidR="008C21A7" w:rsidRPr="008C21A7">
        <w:rPr>
          <w:b w:val="0"/>
          <w:i/>
          <w:sz w:val="24"/>
          <w:szCs w:val="24"/>
          <w:shd w:val="clear" w:color="auto" w:fill="FFFFFF" w:themeFill="background1"/>
        </w:rPr>
        <w:t>randomized controlled trial</w:t>
      </w:r>
      <w:r w:rsidR="008C21A7" w:rsidRPr="008C21A7">
        <w:rPr>
          <w:b w:val="0"/>
          <w:sz w:val="24"/>
          <w:szCs w:val="24"/>
        </w:rPr>
        <w:t>. Sampel dalam penelitian ini adalah seluruh siswi kelas VIII SMP Darrusalam Pojok Mojogedang yang berjumlah 84 siswa. Teknik sampel Total sampling</w:t>
      </w:r>
      <w:r w:rsidR="008C21A7" w:rsidRPr="008C21A7">
        <w:rPr>
          <w:b w:val="0"/>
          <w:i/>
          <w:sz w:val="24"/>
          <w:szCs w:val="24"/>
        </w:rPr>
        <w:t xml:space="preserve">. </w:t>
      </w:r>
      <w:r w:rsidR="008C21A7" w:rsidRPr="008C21A7">
        <w:rPr>
          <w:b w:val="0"/>
          <w:sz w:val="24"/>
          <w:szCs w:val="24"/>
        </w:rPr>
        <w:t>Instrumen dalam penelitian ini adalah kuesioner tentang pengetahuan tentang deteksi dini kanker payudara metode SADARI</w:t>
      </w:r>
      <w:r w:rsidR="0079186C" w:rsidRPr="00414EFB">
        <w:rPr>
          <w:b w:val="0"/>
          <w:sz w:val="24"/>
          <w:szCs w:val="24"/>
        </w:rPr>
        <w:t>.</w:t>
      </w:r>
    </w:p>
    <w:p w:rsidR="009A7322" w:rsidRPr="008C21A7" w:rsidRDefault="00B01D5B" w:rsidP="008C21A7">
      <w:pPr>
        <w:pStyle w:val="Heading2"/>
        <w:spacing w:before="91"/>
        <w:ind w:left="142"/>
        <w:jc w:val="both"/>
        <w:rPr>
          <w:b w:val="0"/>
          <w:sz w:val="24"/>
          <w:szCs w:val="24"/>
        </w:rPr>
      </w:pPr>
      <w:r w:rsidRPr="00414EFB">
        <w:rPr>
          <w:sz w:val="24"/>
          <w:szCs w:val="24"/>
        </w:rPr>
        <w:t xml:space="preserve">Hasil Penelitian : </w:t>
      </w:r>
      <w:r w:rsidR="008C21A7" w:rsidRPr="008C21A7">
        <w:rPr>
          <w:b w:val="0"/>
          <w:sz w:val="24"/>
          <w:szCs w:val="24"/>
        </w:rPr>
        <w:t>Hasil penelitian ini menunjukan kelompok kontrol sebelum diberikan intervensi ceramah sebanyak 32 responden (76,2%) berpengetahuan kurang,  8 responden (19%) berpengetahuan cukup dan 2 responden (4,8%) berpengetahuan baik, untuk kelompok intervensi sebelum diberikan intervensi media video sebanyak 22 responden (53,4%) berpengetahuan kurang, 18 responden (42,8%) berpengetahuan cukup dan 2 responden (4,8%) berpengetahuan baik. Sedangkan sesudah diberi intervensi ceramah 20 responden (47,5%) berpengetahuan kurang, 12 responden (28,6%) berpengetahuan cukup dan 10 responde (23,8%) berpengetahuan baik, untuk kelompok intervensi setelah diberi intervensi video 24 rsponden (572%)berpengetahuan baik, 10 responden (23,8%) berpengetahuan cukup dan 8 responden (19%) berpengetahuan kurang</w:t>
      </w:r>
      <w:r w:rsidR="008C21A7">
        <w:rPr>
          <w:b w:val="0"/>
          <w:sz w:val="24"/>
          <w:szCs w:val="24"/>
        </w:rPr>
        <w:t>.</w:t>
      </w:r>
    </w:p>
    <w:p w:rsidR="008C21A7" w:rsidRDefault="00B01D5B" w:rsidP="008C21A7">
      <w:pPr>
        <w:ind w:left="142"/>
        <w:jc w:val="both"/>
        <w:rPr>
          <w:sz w:val="24"/>
          <w:szCs w:val="24"/>
        </w:rPr>
      </w:pPr>
      <w:r w:rsidRPr="00FD682A">
        <w:rPr>
          <w:b/>
          <w:sz w:val="24"/>
          <w:szCs w:val="24"/>
        </w:rPr>
        <w:t>Kesimpulan</w:t>
      </w:r>
      <w:r w:rsidRPr="00414EFB">
        <w:rPr>
          <w:sz w:val="24"/>
          <w:szCs w:val="24"/>
        </w:rPr>
        <w:t xml:space="preserve"> : </w:t>
      </w:r>
      <w:r w:rsidR="008C21A7">
        <w:rPr>
          <w:sz w:val="24"/>
          <w:szCs w:val="24"/>
        </w:rPr>
        <w:t xml:space="preserve">Penelitian ini dapat disimpulkan bahwa ada </w:t>
      </w:r>
      <w:r w:rsidR="008C21A7" w:rsidRPr="00722D86">
        <w:rPr>
          <w:sz w:val="24"/>
          <w:szCs w:val="24"/>
        </w:rPr>
        <w:t>pengaruh edukasi video tentang deteksi dini kanker payudara terhadap pengetahuan remaja putri di SMP Darrusalam Pojok Mojogedang</w:t>
      </w:r>
      <w:r w:rsidR="008C21A7">
        <w:rPr>
          <w:sz w:val="24"/>
          <w:szCs w:val="24"/>
        </w:rPr>
        <w:t xml:space="preserve"> </w:t>
      </w:r>
    </w:p>
    <w:p w:rsidR="008C21A7" w:rsidRDefault="00B01D5B" w:rsidP="008C21A7">
      <w:pPr>
        <w:ind w:firstLine="142"/>
        <w:jc w:val="both"/>
        <w:rPr>
          <w:sz w:val="24"/>
          <w:szCs w:val="24"/>
        </w:rPr>
      </w:pPr>
      <w:r w:rsidRPr="00414EFB">
        <w:rPr>
          <w:sz w:val="24"/>
          <w:szCs w:val="24"/>
        </w:rPr>
        <w:t>Kata</w:t>
      </w:r>
      <w:r w:rsidRPr="00414EFB">
        <w:rPr>
          <w:spacing w:val="-2"/>
          <w:sz w:val="24"/>
          <w:szCs w:val="24"/>
        </w:rPr>
        <w:t xml:space="preserve"> </w:t>
      </w:r>
      <w:r w:rsidRPr="00414EFB">
        <w:rPr>
          <w:sz w:val="24"/>
          <w:szCs w:val="24"/>
        </w:rPr>
        <w:t>kunci</w:t>
      </w:r>
      <w:r w:rsidRPr="00414EFB">
        <w:rPr>
          <w:spacing w:val="-2"/>
          <w:sz w:val="24"/>
          <w:szCs w:val="24"/>
        </w:rPr>
        <w:t xml:space="preserve"> </w:t>
      </w:r>
      <w:r w:rsidRPr="00414EFB">
        <w:rPr>
          <w:sz w:val="24"/>
          <w:szCs w:val="24"/>
        </w:rPr>
        <w:t>:</w:t>
      </w:r>
      <w:r w:rsidRPr="00414EFB">
        <w:rPr>
          <w:spacing w:val="-3"/>
          <w:sz w:val="24"/>
          <w:szCs w:val="24"/>
        </w:rPr>
        <w:t xml:space="preserve"> </w:t>
      </w:r>
      <w:r w:rsidR="008C21A7">
        <w:rPr>
          <w:sz w:val="24"/>
          <w:szCs w:val="24"/>
        </w:rPr>
        <w:t xml:space="preserve">SADARI, Kanker, Payudara </w:t>
      </w:r>
    </w:p>
    <w:p w:rsidR="008C21A7" w:rsidRDefault="008C21A7" w:rsidP="008C21A7">
      <w:pPr>
        <w:ind w:firstLine="142"/>
        <w:jc w:val="both"/>
        <w:rPr>
          <w:sz w:val="24"/>
          <w:szCs w:val="24"/>
        </w:rPr>
      </w:pPr>
      <w:r>
        <w:rPr>
          <w:sz w:val="24"/>
          <w:szCs w:val="24"/>
        </w:rPr>
        <w:t>Daftar pustaka : 35 (2014 – 2022)</w:t>
      </w:r>
    </w:p>
    <w:p w:rsidR="008C21A7" w:rsidRDefault="008C21A7" w:rsidP="008C21A7">
      <w:pPr>
        <w:jc w:val="both"/>
        <w:rPr>
          <w:sz w:val="24"/>
          <w:szCs w:val="24"/>
        </w:rPr>
      </w:pPr>
    </w:p>
    <w:p w:rsidR="00FD682A" w:rsidRDefault="00FD682A" w:rsidP="008C21A7">
      <w:pPr>
        <w:jc w:val="both"/>
        <w:rPr>
          <w:b/>
          <w:sz w:val="24"/>
          <w:szCs w:val="24"/>
        </w:rPr>
      </w:pPr>
    </w:p>
    <w:p w:rsidR="00FD682A" w:rsidRDefault="00FD682A" w:rsidP="00FD682A">
      <w:pPr>
        <w:pStyle w:val="Heading2"/>
        <w:spacing w:before="91" w:line="360" w:lineRule="auto"/>
        <w:ind w:left="0" w:firstLine="142"/>
        <w:jc w:val="both"/>
        <w:rPr>
          <w:b w:val="0"/>
          <w:sz w:val="24"/>
          <w:szCs w:val="24"/>
        </w:rPr>
      </w:pPr>
      <w:r>
        <w:rPr>
          <w:b w:val="0"/>
          <w:sz w:val="24"/>
          <w:szCs w:val="24"/>
        </w:rPr>
        <w:t xml:space="preserve">    </w:t>
      </w:r>
    </w:p>
    <w:p w:rsidR="008C21A7" w:rsidRDefault="008C21A7" w:rsidP="00FD682A">
      <w:pPr>
        <w:pStyle w:val="Heading2"/>
        <w:spacing w:before="91" w:line="360" w:lineRule="auto"/>
        <w:ind w:left="0" w:firstLine="142"/>
        <w:jc w:val="both"/>
        <w:rPr>
          <w:b w:val="0"/>
          <w:sz w:val="24"/>
          <w:szCs w:val="24"/>
        </w:rPr>
      </w:pPr>
    </w:p>
    <w:p w:rsidR="008C21A7" w:rsidRDefault="008C21A7" w:rsidP="00FD682A">
      <w:pPr>
        <w:pStyle w:val="Heading2"/>
        <w:spacing w:before="91" w:line="360" w:lineRule="auto"/>
        <w:ind w:left="0" w:firstLine="142"/>
        <w:jc w:val="both"/>
        <w:rPr>
          <w:b w:val="0"/>
          <w:sz w:val="24"/>
          <w:szCs w:val="24"/>
        </w:rPr>
      </w:pPr>
    </w:p>
    <w:p w:rsidR="008C21A7" w:rsidRDefault="008C21A7" w:rsidP="00FD682A">
      <w:pPr>
        <w:pStyle w:val="Heading2"/>
        <w:spacing w:before="91" w:line="360" w:lineRule="auto"/>
        <w:ind w:left="0" w:firstLine="142"/>
        <w:jc w:val="both"/>
        <w:rPr>
          <w:b w:val="0"/>
          <w:sz w:val="24"/>
          <w:szCs w:val="24"/>
        </w:rPr>
      </w:pPr>
    </w:p>
    <w:p w:rsidR="008C21A7" w:rsidRDefault="008C21A7" w:rsidP="00FD682A">
      <w:pPr>
        <w:pStyle w:val="Heading2"/>
        <w:spacing w:before="91" w:line="360" w:lineRule="auto"/>
        <w:ind w:left="0" w:firstLine="142"/>
        <w:jc w:val="both"/>
        <w:rPr>
          <w:b w:val="0"/>
          <w:sz w:val="24"/>
          <w:szCs w:val="24"/>
        </w:rPr>
      </w:pPr>
    </w:p>
    <w:p w:rsidR="008C21A7" w:rsidRDefault="008C21A7" w:rsidP="008C21A7">
      <w:pPr>
        <w:pStyle w:val="NormalWeb"/>
        <w:spacing w:beforeAutospacing="0" w:afterAutospacing="0"/>
        <w:rPr>
          <w:rFonts w:eastAsia="Times New Roman"/>
          <w:b/>
          <w:bCs/>
          <w:lang w:val="id" w:eastAsia="en-US"/>
        </w:rPr>
      </w:pPr>
    </w:p>
    <w:p w:rsidR="008C21A7" w:rsidRDefault="008C21A7" w:rsidP="008C21A7">
      <w:pPr>
        <w:pStyle w:val="NormalWeb"/>
        <w:spacing w:beforeAutospacing="0" w:afterAutospacing="0"/>
        <w:rPr>
          <w:b/>
          <w:bCs/>
          <w:color w:val="0E101A"/>
        </w:rPr>
      </w:pPr>
    </w:p>
    <w:p w:rsidR="008C21A7" w:rsidRDefault="008C21A7" w:rsidP="008C21A7">
      <w:pPr>
        <w:pStyle w:val="NormalWeb"/>
        <w:spacing w:beforeAutospacing="0" w:afterAutospacing="0"/>
        <w:jc w:val="center"/>
        <w:rPr>
          <w:b/>
          <w:bCs/>
          <w:color w:val="0E101A"/>
        </w:rPr>
      </w:pPr>
      <w:r>
        <w:rPr>
          <w:b/>
          <w:bCs/>
          <w:color w:val="0E101A"/>
        </w:rPr>
        <w:lastRenderedPageBreak/>
        <w:t>Abstract</w:t>
      </w:r>
    </w:p>
    <w:p w:rsidR="008C21A7" w:rsidRPr="00FD4A61" w:rsidRDefault="008C21A7" w:rsidP="008C21A7">
      <w:pPr>
        <w:pStyle w:val="NormalWeb"/>
        <w:spacing w:beforeAutospacing="0" w:afterAutospacing="0"/>
        <w:ind w:firstLine="720"/>
        <w:jc w:val="both"/>
        <w:rPr>
          <w:color w:val="0E101A"/>
        </w:rPr>
      </w:pPr>
      <w:r w:rsidRPr="00FD4A61">
        <w:rPr>
          <w:color w:val="0E101A"/>
        </w:rPr>
        <w:t xml:space="preserve">Breast cancer is the second most common type of cancer in the world in women. It is frequently termed a "silent killer" due to its lack of obvious initial symptoms, often leading to late detection. </w:t>
      </w:r>
    </w:p>
    <w:p w:rsidR="008C21A7" w:rsidRPr="00FD4A61" w:rsidRDefault="008C21A7" w:rsidP="008C21A7">
      <w:pPr>
        <w:pStyle w:val="NormalWeb"/>
        <w:spacing w:beforeAutospacing="0" w:afterAutospacing="0"/>
        <w:ind w:firstLine="720"/>
        <w:jc w:val="both"/>
        <w:rPr>
          <w:color w:val="0E101A"/>
        </w:rPr>
      </w:pPr>
      <w:r w:rsidRPr="00FD4A61">
        <w:rPr>
          <w:color w:val="0E101A"/>
        </w:rPr>
        <w:t xml:space="preserve">The type of research adopted quantitative with a randomized controlled trial design. The sample consisted of all 84 respondents of 8th-grade students in SMP Darrusalam Pojok of Mojogedang using a total sampling technique. </w:t>
      </w:r>
      <w:r w:rsidRPr="00FD4A61">
        <w:rPr>
          <w:rStyle w:val="Strong"/>
          <w:b w:val="0"/>
          <w:color w:val="0E101A"/>
        </w:rPr>
        <w:t>The instruments employed a questionnaire to assess students' knowledge of early breast cancer detection using the</w:t>
      </w:r>
      <w:r w:rsidRPr="00FD4A61">
        <w:rPr>
          <w:rStyle w:val="Strong"/>
          <w:color w:val="0E101A"/>
        </w:rPr>
        <w:t xml:space="preserve"> </w:t>
      </w:r>
      <w:r w:rsidRPr="00FD4A61">
        <w:rPr>
          <w:color w:val="0E101A"/>
        </w:rPr>
        <w:t>SADARI method.</w:t>
      </w:r>
    </w:p>
    <w:p w:rsidR="008C21A7" w:rsidRPr="00FD4A61" w:rsidRDefault="008C21A7" w:rsidP="008C21A7">
      <w:pPr>
        <w:pStyle w:val="NormalWeb"/>
        <w:spacing w:beforeAutospacing="0" w:afterAutospacing="0"/>
        <w:ind w:firstLine="720"/>
        <w:jc w:val="both"/>
        <w:rPr>
          <w:color w:val="0E101A"/>
        </w:rPr>
      </w:pPr>
      <w:r w:rsidRPr="00FD4A61">
        <w:rPr>
          <w:color w:val="0E101A"/>
        </w:rPr>
        <w:t xml:space="preserve">The study indicated the baseline assessment of the control group that </w:t>
      </w:r>
      <w:proofErr w:type="gramStart"/>
      <w:r w:rsidRPr="00FD4A61">
        <w:rPr>
          <w:color w:val="0E101A"/>
        </w:rPr>
        <w:t>32  (</w:t>
      </w:r>
      <w:proofErr w:type="gramEnd"/>
      <w:r w:rsidRPr="00FD4A61">
        <w:rPr>
          <w:color w:val="0E101A"/>
        </w:rPr>
        <w:t xml:space="preserve">76.2%) respondents were less knowledgeable, 8 (19%) respondents had moderate knowledge, and 2 (4.8%) respondents were well informed. The intervention group presented </w:t>
      </w:r>
      <w:proofErr w:type="gramStart"/>
      <w:r w:rsidRPr="00FD4A61">
        <w:rPr>
          <w:color w:val="0E101A"/>
        </w:rPr>
        <w:t>22  (</w:t>
      </w:r>
      <w:proofErr w:type="gramEnd"/>
      <w:r w:rsidRPr="00FD4A61">
        <w:rPr>
          <w:color w:val="0E101A"/>
        </w:rPr>
        <w:t>53.4%) respondents with less knowledge, 18 (42.8%) respondents had moderate knowledge, and 2  (4.8%) respondents were well-informed. In post-intervention, 20 (47.5%) respondents were less knowledgeable, 12 (28.6%</w:t>
      </w:r>
      <w:proofErr w:type="gramStart"/>
      <w:r w:rsidRPr="00FD4A61">
        <w:rPr>
          <w:color w:val="0E101A"/>
        </w:rPr>
        <w:t>)  respondents</w:t>
      </w:r>
      <w:proofErr w:type="gramEnd"/>
      <w:r w:rsidRPr="00FD4A61">
        <w:rPr>
          <w:color w:val="0E101A"/>
        </w:rPr>
        <w:t xml:space="preserve"> had moderate knowledge, and 10 (23.8%) respondents were well informed. In the post-intervention group, 24 (572%) respondents were well-informed, 10 (23.8%) respondents had moderate knowledge and 8 (19%) respondents were poorly informed.</w:t>
      </w:r>
    </w:p>
    <w:p w:rsidR="008C21A7" w:rsidRPr="00FD4A61" w:rsidRDefault="008C21A7" w:rsidP="008C21A7">
      <w:pPr>
        <w:pStyle w:val="NormalWeb"/>
        <w:spacing w:beforeAutospacing="0" w:afterAutospacing="0"/>
        <w:ind w:firstLine="720"/>
        <w:jc w:val="both"/>
        <w:rPr>
          <w:color w:val="0E101A"/>
        </w:rPr>
      </w:pPr>
      <w:r w:rsidRPr="00FD4A61">
        <w:rPr>
          <w:color w:val="0E101A"/>
        </w:rPr>
        <w:t xml:space="preserve">This study concluded that there was an effect of video education on adolescent girls' knowledge of early breast cancer </w:t>
      </w:r>
      <w:proofErr w:type="gramStart"/>
      <w:r w:rsidRPr="00FD4A61">
        <w:rPr>
          <w:color w:val="0E101A"/>
        </w:rPr>
        <w:t>detection  at</w:t>
      </w:r>
      <w:proofErr w:type="gramEnd"/>
      <w:r w:rsidRPr="00FD4A61">
        <w:rPr>
          <w:color w:val="0E101A"/>
        </w:rPr>
        <w:t xml:space="preserve"> SMP Darrusalam Pojok in  Mojogedang. </w:t>
      </w:r>
    </w:p>
    <w:p w:rsidR="008C21A7" w:rsidRDefault="008C21A7" w:rsidP="008C21A7">
      <w:pPr>
        <w:pStyle w:val="NormalWeb"/>
        <w:spacing w:beforeAutospacing="0" w:afterAutospacing="0"/>
        <w:jc w:val="both"/>
        <w:rPr>
          <w:color w:val="0E101A"/>
        </w:rPr>
      </w:pPr>
    </w:p>
    <w:p w:rsidR="008C21A7" w:rsidRDefault="008C21A7" w:rsidP="008C21A7">
      <w:pPr>
        <w:pStyle w:val="NormalWeb"/>
        <w:spacing w:beforeAutospacing="0" w:afterAutospacing="0"/>
        <w:jc w:val="both"/>
        <w:rPr>
          <w:color w:val="0E101A"/>
        </w:rPr>
      </w:pPr>
      <w:r>
        <w:rPr>
          <w:b/>
          <w:bCs/>
          <w:color w:val="0E101A"/>
        </w:rPr>
        <w:t>Keywords:</w:t>
      </w:r>
      <w:r>
        <w:rPr>
          <w:color w:val="0E101A"/>
        </w:rPr>
        <w:t xml:space="preserve"> Breast, Cancer, SADARI</w:t>
      </w:r>
    </w:p>
    <w:p w:rsidR="008C21A7" w:rsidRDefault="008C21A7" w:rsidP="008C21A7">
      <w:pPr>
        <w:pStyle w:val="NormalWeb"/>
        <w:spacing w:beforeAutospacing="0" w:afterAutospacing="0"/>
        <w:jc w:val="both"/>
        <w:rPr>
          <w:color w:val="0E101A"/>
        </w:rPr>
      </w:pPr>
      <w:r>
        <w:rPr>
          <w:b/>
          <w:bCs/>
          <w:color w:val="0E101A"/>
        </w:rPr>
        <w:t xml:space="preserve">Bibliography: </w:t>
      </w:r>
      <w:r>
        <w:rPr>
          <w:color w:val="0E101A"/>
        </w:rPr>
        <w:t>35 (2014 - 2022)</w:t>
      </w:r>
    </w:p>
    <w:p w:rsidR="008C21A7" w:rsidRDefault="008C21A7" w:rsidP="008C21A7">
      <w:pPr>
        <w:jc w:val="both"/>
        <w:rPr>
          <w:sz w:val="24"/>
          <w:szCs w:val="24"/>
        </w:rPr>
      </w:pPr>
    </w:p>
    <w:p w:rsidR="008C21A7" w:rsidRDefault="008C21A7" w:rsidP="008C21A7">
      <w:pPr>
        <w:shd w:val="clear" w:color="auto" w:fill="FFFFFF" w:themeFill="background1"/>
        <w:jc w:val="both"/>
        <w:rPr>
          <w:sz w:val="24"/>
          <w:szCs w:val="24"/>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Default="00FD682A" w:rsidP="00414EFB">
      <w:pPr>
        <w:pStyle w:val="BodyText"/>
        <w:spacing w:before="127" w:line="360" w:lineRule="auto"/>
        <w:ind w:left="142" w:right="59"/>
        <w:rPr>
          <w:sz w:val="24"/>
          <w:szCs w:val="24"/>
          <w:lang w:val="en"/>
        </w:rPr>
      </w:pPr>
    </w:p>
    <w:p w:rsidR="00FD682A" w:rsidRPr="00414EFB" w:rsidRDefault="00FD682A" w:rsidP="00414EFB">
      <w:pPr>
        <w:pStyle w:val="BodyText"/>
        <w:spacing w:before="127" w:line="360" w:lineRule="auto"/>
        <w:ind w:left="142" w:right="59"/>
        <w:rPr>
          <w:sz w:val="24"/>
          <w:szCs w:val="24"/>
        </w:rPr>
        <w:sectPr w:rsidR="00FD682A" w:rsidRPr="00414EFB">
          <w:footerReference w:type="default" r:id="rId8"/>
          <w:pgSz w:w="11910" w:h="16840"/>
          <w:pgMar w:top="1160" w:right="1240" w:bottom="980" w:left="1680" w:header="0" w:footer="784" w:gutter="0"/>
          <w:cols w:space="720"/>
        </w:sectPr>
      </w:pPr>
    </w:p>
    <w:p w:rsidR="00176051" w:rsidRDefault="00B01D5B" w:rsidP="00414EFB">
      <w:pPr>
        <w:pStyle w:val="Heading1"/>
        <w:shd w:val="clear" w:color="auto" w:fill="FFFFFF" w:themeFill="background1"/>
        <w:spacing w:before="72" w:line="360" w:lineRule="auto"/>
        <w:ind w:left="142"/>
      </w:pPr>
      <w:r>
        <w:rPr>
          <w:spacing w:val="-2"/>
        </w:rPr>
        <w:lastRenderedPageBreak/>
        <w:t>PENDAHULUAN</w:t>
      </w:r>
    </w:p>
    <w:p w:rsidR="008C21A7" w:rsidRDefault="008C21A7" w:rsidP="008C21A7">
      <w:pPr>
        <w:pStyle w:val="ListParagraph"/>
        <w:ind w:left="142" w:firstLine="425"/>
        <w:rPr>
          <w:sz w:val="24"/>
          <w:szCs w:val="24"/>
        </w:rPr>
      </w:pPr>
      <w:r w:rsidRPr="007726BA">
        <w:rPr>
          <w:sz w:val="24"/>
          <w:szCs w:val="24"/>
        </w:rPr>
        <w:t>Kanker</w:t>
      </w:r>
      <w:r w:rsidRPr="007726BA">
        <w:rPr>
          <w:spacing w:val="1"/>
          <w:sz w:val="24"/>
          <w:szCs w:val="24"/>
        </w:rPr>
        <w:t xml:space="preserve"> </w:t>
      </w:r>
      <w:r w:rsidRPr="007726BA">
        <w:rPr>
          <w:sz w:val="24"/>
          <w:szCs w:val="24"/>
        </w:rPr>
        <w:t>payudara</w:t>
      </w:r>
      <w:r w:rsidRPr="007726BA">
        <w:rPr>
          <w:spacing w:val="1"/>
          <w:sz w:val="24"/>
          <w:szCs w:val="24"/>
        </w:rPr>
        <w:t xml:space="preserve"> </w:t>
      </w:r>
      <w:r w:rsidRPr="007726BA">
        <w:rPr>
          <w:sz w:val="24"/>
          <w:szCs w:val="24"/>
        </w:rPr>
        <w:t>adalah</w:t>
      </w:r>
      <w:r w:rsidRPr="007726BA">
        <w:rPr>
          <w:spacing w:val="1"/>
          <w:sz w:val="24"/>
          <w:szCs w:val="24"/>
        </w:rPr>
        <w:t xml:space="preserve"> </w:t>
      </w:r>
      <w:r w:rsidRPr="007726BA">
        <w:rPr>
          <w:sz w:val="24"/>
          <w:szCs w:val="24"/>
        </w:rPr>
        <w:t>jenis</w:t>
      </w:r>
      <w:r w:rsidRPr="007726BA">
        <w:rPr>
          <w:spacing w:val="1"/>
          <w:sz w:val="24"/>
          <w:szCs w:val="24"/>
        </w:rPr>
        <w:t xml:space="preserve"> </w:t>
      </w:r>
      <w:r w:rsidRPr="007726BA">
        <w:rPr>
          <w:sz w:val="24"/>
          <w:szCs w:val="24"/>
        </w:rPr>
        <w:t>kanker</w:t>
      </w:r>
      <w:r w:rsidRPr="007726BA">
        <w:rPr>
          <w:spacing w:val="1"/>
          <w:sz w:val="24"/>
          <w:szCs w:val="24"/>
        </w:rPr>
        <w:t xml:space="preserve"> </w:t>
      </w:r>
      <w:r w:rsidRPr="007726BA">
        <w:rPr>
          <w:sz w:val="24"/>
          <w:szCs w:val="24"/>
        </w:rPr>
        <w:t>yang</w:t>
      </w:r>
      <w:r w:rsidRPr="007726BA">
        <w:rPr>
          <w:spacing w:val="1"/>
          <w:sz w:val="24"/>
          <w:szCs w:val="24"/>
        </w:rPr>
        <w:t xml:space="preserve"> </w:t>
      </w:r>
      <w:r w:rsidRPr="007726BA">
        <w:rPr>
          <w:sz w:val="24"/>
          <w:szCs w:val="24"/>
        </w:rPr>
        <w:t>menduduki</w:t>
      </w:r>
      <w:r w:rsidRPr="007726BA">
        <w:rPr>
          <w:spacing w:val="1"/>
          <w:sz w:val="24"/>
          <w:szCs w:val="24"/>
        </w:rPr>
        <w:t xml:space="preserve"> </w:t>
      </w:r>
      <w:r w:rsidRPr="007726BA">
        <w:rPr>
          <w:sz w:val="24"/>
          <w:szCs w:val="24"/>
        </w:rPr>
        <w:t>urutan</w:t>
      </w:r>
      <w:r w:rsidRPr="007726BA">
        <w:rPr>
          <w:spacing w:val="1"/>
          <w:sz w:val="24"/>
          <w:szCs w:val="24"/>
        </w:rPr>
        <w:t xml:space="preserve"> </w:t>
      </w:r>
      <w:r w:rsidRPr="007726BA">
        <w:rPr>
          <w:sz w:val="24"/>
          <w:szCs w:val="24"/>
        </w:rPr>
        <w:t xml:space="preserve">kedua terbanyak di dunia pada wanita. Berdasarkan survei dari </w:t>
      </w:r>
      <w:r w:rsidRPr="007726BA">
        <w:rPr>
          <w:i/>
          <w:sz w:val="24"/>
          <w:szCs w:val="24"/>
        </w:rPr>
        <w:t>World</w:t>
      </w:r>
      <w:r w:rsidRPr="007726BA">
        <w:rPr>
          <w:i/>
          <w:spacing w:val="1"/>
          <w:sz w:val="24"/>
          <w:szCs w:val="24"/>
        </w:rPr>
        <w:t xml:space="preserve"> </w:t>
      </w:r>
      <w:r w:rsidRPr="007726BA">
        <w:rPr>
          <w:i/>
          <w:sz w:val="24"/>
          <w:szCs w:val="24"/>
        </w:rPr>
        <w:t xml:space="preserve">Health Organization </w:t>
      </w:r>
      <w:r w:rsidRPr="007726BA">
        <w:rPr>
          <w:sz w:val="24"/>
          <w:szCs w:val="24"/>
        </w:rPr>
        <w:t>(WHO) di tahun 2018, kanker payudara dialami oleh</w:t>
      </w:r>
      <w:r w:rsidRPr="007726BA">
        <w:rPr>
          <w:spacing w:val="1"/>
          <w:sz w:val="24"/>
          <w:szCs w:val="24"/>
        </w:rPr>
        <w:t xml:space="preserve"> </w:t>
      </w:r>
      <w:r w:rsidRPr="007726BA">
        <w:rPr>
          <w:sz w:val="24"/>
          <w:szCs w:val="24"/>
        </w:rPr>
        <w:t>8%</w:t>
      </w:r>
      <w:r w:rsidRPr="007726BA">
        <w:rPr>
          <w:spacing w:val="-6"/>
          <w:sz w:val="24"/>
          <w:szCs w:val="24"/>
        </w:rPr>
        <w:t xml:space="preserve"> </w:t>
      </w:r>
      <w:r w:rsidRPr="007726BA">
        <w:rPr>
          <w:sz w:val="24"/>
          <w:szCs w:val="24"/>
        </w:rPr>
        <w:t>hingga</w:t>
      </w:r>
      <w:r w:rsidRPr="007726BA">
        <w:rPr>
          <w:spacing w:val="-8"/>
          <w:sz w:val="24"/>
          <w:szCs w:val="24"/>
        </w:rPr>
        <w:t xml:space="preserve"> </w:t>
      </w:r>
      <w:r w:rsidRPr="007726BA">
        <w:rPr>
          <w:sz w:val="24"/>
          <w:szCs w:val="24"/>
        </w:rPr>
        <w:t>9%</w:t>
      </w:r>
      <w:r w:rsidRPr="007726BA">
        <w:rPr>
          <w:spacing w:val="-7"/>
          <w:sz w:val="24"/>
          <w:szCs w:val="24"/>
        </w:rPr>
        <w:t xml:space="preserve"> </w:t>
      </w:r>
      <w:r w:rsidRPr="007726BA">
        <w:rPr>
          <w:sz w:val="24"/>
          <w:szCs w:val="24"/>
        </w:rPr>
        <w:t>wanita</w:t>
      </w:r>
      <w:r w:rsidRPr="007726BA">
        <w:rPr>
          <w:spacing w:val="-6"/>
          <w:sz w:val="24"/>
          <w:szCs w:val="24"/>
        </w:rPr>
        <w:t xml:space="preserve"> </w:t>
      </w:r>
      <w:r w:rsidRPr="007726BA">
        <w:rPr>
          <w:sz w:val="24"/>
          <w:szCs w:val="24"/>
        </w:rPr>
        <w:t>di</w:t>
      </w:r>
      <w:r w:rsidRPr="007726BA">
        <w:rPr>
          <w:spacing w:val="-8"/>
          <w:sz w:val="24"/>
          <w:szCs w:val="24"/>
        </w:rPr>
        <w:t xml:space="preserve"> </w:t>
      </w:r>
      <w:r w:rsidRPr="007726BA">
        <w:rPr>
          <w:sz w:val="24"/>
          <w:szCs w:val="24"/>
        </w:rPr>
        <w:t>dunia</w:t>
      </w:r>
      <w:r w:rsidRPr="007726BA">
        <w:rPr>
          <w:spacing w:val="-4"/>
          <w:sz w:val="24"/>
          <w:szCs w:val="24"/>
        </w:rPr>
        <w:t xml:space="preserve"> </w:t>
      </w:r>
      <w:r w:rsidRPr="007726BA">
        <w:rPr>
          <w:sz w:val="24"/>
          <w:szCs w:val="24"/>
        </w:rPr>
        <w:t>(WHO,</w:t>
      </w:r>
      <w:r w:rsidRPr="007726BA">
        <w:rPr>
          <w:spacing w:val="-6"/>
          <w:sz w:val="24"/>
          <w:szCs w:val="24"/>
        </w:rPr>
        <w:t xml:space="preserve"> </w:t>
      </w:r>
      <w:r w:rsidRPr="007726BA">
        <w:rPr>
          <w:sz w:val="24"/>
          <w:szCs w:val="24"/>
        </w:rPr>
        <w:t>2018).</w:t>
      </w:r>
      <w:r w:rsidRPr="007726BA">
        <w:rPr>
          <w:spacing w:val="-9"/>
          <w:sz w:val="24"/>
          <w:szCs w:val="24"/>
        </w:rPr>
        <w:t xml:space="preserve"> </w:t>
      </w:r>
      <w:r w:rsidRPr="007726BA">
        <w:rPr>
          <w:sz w:val="24"/>
          <w:szCs w:val="24"/>
        </w:rPr>
        <w:t>Tahun</w:t>
      </w:r>
      <w:r w:rsidRPr="007726BA">
        <w:rPr>
          <w:spacing w:val="-5"/>
          <w:sz w:val="24"/>
          <w:szCs w:val="24"/>
        </w:rPr>
        <w:t xml:space="preserve"> </w:t>
      </w:r>
      <w:r w:rsidRPr="007726BA">
        <w:rPr>
          <w:sz w:val="24"/>
          <w:szCs w:val="24"/>
        </w:rPr>
        <w:t>2018</w:t>
      </w:r>
      <w:r w:rsidRPr="007726BA">
        <w:rPr>
          <w:spacing w:val="-10"/>
          <w:sz w:val="24"/>
          <w:szCs w:val="24"/>
        </w:rPr>
        <w:t xml:space="preserve"> </w:t>
      </w:r>
      <w:r w:rsidRPr="007726BA">
        <w:rPr>
          <w:sz w:val="24"/>
          <w:szCs w:val="24"/>
        </w:rPr>
        <w:t>kanker</w:t>
      </w:r>
      <w:r w:rsidRPr="007726BA">
        <w:rPr>
          <w:spacing w:val="-7"/>
          <w:sz w:val="24"/>
          <w:szCs w:val="24"/>
        </w:rPr>
        <w:t xml:space="preserve"> </w:t>
      </w:r>
      <w:r w:rsidRPr="007726BA">
        <w:rPr>
          <w:sz w:val="24"/>
          <w:szCs w:val="24"/>
        </w:rPr>
        <w:t>payudara</w:t>
      </w:r>
      <w:r w:rsidRPr="007726BA">
        <w:rPr>
          <w:spacing w:val="-56"/>
          <w:sz w:val="24"/>
          <w:szCs w:val="24"/>
        </w:rPr>
        <w:t xml:space="preserve"> </w:t>
      </w:r>
      <w:r w:rsidRPr="007726BA">
        <w:rPr>
          <w:sz w:val="24"/>
          <w:szCs w:val="24"/>
        </w:rPr>
        <w:t>menyebabkan kematian kedua dari total keseluruhan semua jenis kanker</w:t>
      </w:r>
      <w:r w:rsidRPr="007726BA">
        <w:rPr>
          <w:spacing w:val="1"/>
          <w:sz w:val="24"/>
          <w:szCs w:val="24"/>
        </w:rPr>
        <w:t xml:space="preserve"> </w:t>
      </w:r>
      <w:r w:rsidRPr="007726BA">
        <w:rPr>
          <w:sz w:val="24"/>
          <w:szCs w:val="24"/>
        </w:rPr>
        <w:t>(348.809 kasus) pada wanita di Indonesia, kanker payudara menyumbang</w:t>
      </w:r>
      <w:r w:rsidRPr="007726BA">
        <w:rPr>
          <w:spacing w:val="-56"/>
          <w:sz w:val="24"/>
          <w:szCs w:val="24"/>
        </w:rPr>
        <w:t xml:space="preserve"> </w:t>
      </w:r>
      <w:r w:rsidRPr="007726BA">
        <w:rPr>
          <w:sz w:val="24"/>
          <w:szCs w:val="24"/>
        </w:rPr>
        <w:t>sebesar</w:t>
      </w:r>
      <w:r w:rsidRPr="007726BA">
        <w:rPr>
          <w:spacing w:val="3"/>
          <w:sz w:val="24"/>
          <w:szCs w:val="24"/>
        </w:rPr>
        <w:t xml:space="preserve"> </w:t>
      </w:r>
      <w:r w:rsidRPr="007726BA">
        <w:rPr>
          <w:sz w:val="24"/>
          <w:szCs w:val="24"/>
        </w:rPr>
        <w:t>58.256 (16,7%)</w:t>
      </w:r>
      <w:r w:rsidRPr="007726BA">
        <w:rPr>
          <w:spacing w:val="3"/>
          <w:sz w:val="24"/>
          <w:szCs w:val="24"/>
        </w:rPr>
        <w:t xml:space="preserve"> </w:t>
      </w:r>
      <w:r w:rsidRPr="007726BA">
        <w:rPr>
          <w:sz w:val="24"/>
          <w:szCs w:val="24"/>
        </w:rPr>
        <w:t>(Kemenkes RI,</w:t>
      </w:r>
      <w:r w:rsidRPr="007726BA">
        <w:rPr>
          <w:spacing w:val="4"/>
          <w:sz w:val="24"/>
          <w:szCs w:val="24"/>
        </w:rPr>
        <w:t xml:space="preserve"> </w:t>
      </w:r>
      <w:r w:rsidRPr="007726BA">
        <w:rPr>
          <w:sz w:val="24"/>
          <w:szCs w:val="24"/>
        </w:rPr>
        <w:t>2021).</w:t>
      </w:r>
    </w:p>
    <w:p w:rsidR="008C21A7" w:rsidRDefault="008C21A7" w:rsidP="008C21A7">
      <w:pPr>
        <w:pStyle w:val="ListParagraph"/>
        <w:ind w:left="142" w:firstLine="425"/>
        <w:rPr>
          <w:sz w:val="24"/>
          <w:szCs w:val="24"/>
        </w:rPr>
      </w:pPr>
      <w:r w:rsidRPr="008C21A7">
        <w:rPr>
          <w:sz w:val="24"/>
          <w:szCs w:val="24"/>
        </w:rPr>
        <w:t>Kanker payudara sering disebut sebagai "silent killer" karena tidak</w:t>
      </w:r>
      <w:r w:rsidRPr="008C21A7">
        <w:rPr>
          <w:spacing w:val="1"/>
          <w:sz w:val="24"/>
          <w:szCs w:val="24"/>
        </w:rPr>
        <w:t xml:space="preserve"> </w:t>
      </w:r>
      <w:r w:rsidRPr="008C21A7">
        <w:rPr>
          <w:sz w:val="24"/>
          <w:szCs w:val="24"/>
        </w:rPr>
        <w:t>menunjukkan gejala awal yang jelas dan sering</w:t>
      </w:r>
      <w:r w:rsidRPr="008C21A7">
        <w:rPr>
          <w:sz w:val="24"/>
          <w:szCs w:val="24"/>
          <w:lang w:val="id-ID"/>
        </w:rPr>
        <w:t xml:space="preserve"> </w:t>
      </w:r>
      <w:r w:rsidRPr="008C21A7">
        <w:rPr>
          <w:sz w:val="24"/>
          <w:szCs w:val="24"/>
        </w:rPr>
        <w:t>kali terdeteksi pada tahap</w:t>
      </w:r>
      <w:r w:rsidRPr="008C21A7">
        <w:rPr>
          <w:spacing w:val="1"/>
          <w:sz w:val="24"/>
          <w:szCs w:val="24"/>
        </w:rPr>
        <w:t xml:space="preserve"> </w:t>
      </w:r>
      <w:r w:rsidRPr="008C21A7">
        <w:rPr>
          <w:sz w:val="24"/>
          <w:szCs w:val="24"/>
        </w:rPr>
        <w:t>lanjut ketika sudah menyebar ke organ tubuh lainnya (Bevers, Helvie and</w:t>
      </w:r>
      <w:r w:rsidRPr="008C21A7">
        <w:rPr>
          <w:spacing w:val="1"/>
          <w:sz w:val="24"/>
          <w:szCs w:val="24"/>
        </w:rPr>
        <w:t xml:space="preserve"> </w:t>
      </w:r>
      <w:r w:rsidRPr="008C21A7">
        <w:rPr>
          <w:sz w:val="24"/>
          <w:szCs w:val="24"/>
        </w:rPr>
        <w:t>Bonaccio,</w:t>
      </w:r>
      <w:r w:rsidRPr="008C21A7">
        <w:rPr>
          <w:spacing w:val="1"/>
          <w:sz w:val="24"/>
          <w:szCs w:val="24"/>
        </w:rPr>
        <w:t xml:space="preserve"> </w:t>
      </w:r>
      <w:r w:rsidRPr="008C21A7">
        <w:rPr>
          <w:sz w:val="24"/>
          <w:szCs w:val="24"/>
        </w:rPr>
        <w:t>2018).</w:t>
      </w:r>
      <w:r w:rsidRPr="008C21A7">
        <w:rPr>
          <w:spacing w:val="1"/>
          <w:sz w:val="24"/>
          <w:szCs w:val="24"/>
        </w:rPr>
        <w:t xml:space="preserve"> </w:t>
      </w:r>
      <w:r w:rsidRPr="008C21A7">
        <w:rPr>
          <w:sz w:val="24"/>
          <w:szCs w:val="24"/>
        </w:rPr>
        <w:t>Pertumbuhan</w:t>
      </w:r>
      <w:r w:rsidRPr="008C21A7">
        <w:rPr>
          <w:spacing w:val="1"/>
          <w:sz w:val="24"/>
          <w:szCs w:val="24"/>
        </w:rPr>
        <w:t xml:space="preserve"> </w:t>
      </w:r>
      <w:r w:rsidRPr="008C21A7">
        <w:rPr>
          <w:sz w:val="24"/>
          <w:szCs w:val="24"/>
        </w:rPr>
        <w:t>sel</w:t>
      </w:r>
      <w:r w:rsidRPr="008C21A7">
        <w:rPr>
          <w:spacing w:val="1"/>
          <w:sz w:val="24"/>
          <w:szCs w:val="24"/>
        </w:rPr>
        <w:t xml:space="preserve"> </w:t>
      </w:r>
      <w:r w:rsidRPr="008C21A7">
        <w:rPr>
          <w:sz w:val="24"/>
          <w:szCs w:val="24"/>
        </w:rPr>
        <w:t>payudara</w:t>
      </w:r>
      <w:r w:rsidRPr="008C21A7">
        <w:rPr>
          <w:spacing w:val="1"/>
          <w:sz w:val="24"/>
          <w:szCs w:val="24"/>
        </w:rPr>
        <w:t xml:space="preserve"> </w:t>
      </w:r>
      <w:r w:rsidRPr="008C21A7">
        <w:rPr>
          <w:sz w:val="24"/>
          <w:szCs w:val="24"/>
        </w:rPr>
        <w:t>yang</w:t>
      </w:r>
      <w:r w:rsidRPr="008C21A7">
        <w:rPr>
          <w:spacing w:val="1"/>
          <w:sz w:val="24"/>
          <w:szCs w:val="24"/>
        </w:rPr>
        <w:t xml:space="preserve"> </w:t>
      </w:r>
      <w:r w:rsidRPr="008C21A7">
        <w:rPr>
          <w:sz w:val="24"/>
          <w:szCs w:val="24"/>
        </w:rPr>
        <w:t>tidak</w:t>
      </w:r>
      <w:r w:rsidRPr="008C21A7">
        <w:rPr>
          <w:spacing w:val="1"/>
          <w:sz w:val="24"/>
          <w:szCs w:val="24"/>
        </w:rPr>
        <w:t xml:space="preserve"> </w:t>
      </w:r>
      <w:r w:rsidRPr="008C21A7">
        <w:rPr>
          <w:sz w:val="24"/>
          <w:szCs w:val="24"/>
        </w:rPr>
        <w:t>normal</w:t>
      </w:r>
      <w:r w:rsidRPr="008C21A7">
        <w:rPr>
          <w:spacing w:val="1"/>
          <w:sz w:val="24"/>
          <w:szCs w:val="24"/>
        </w:rPr>
        <w:t xml:space="preserve"> </w:t>
      </w:r>
      <w:r w:rsidRPr="008C21A7">
        <w:rPr>
          <w:sz w:val="24"/>
          <w:szCs w:val="24"/>
        </w:rPr>
        <w:t>menyebabkan kanker payudara dan diduga terkait dengan mutasi genetik</w:t>
      </w:r>
      <w:r w:rsidRPr="008C21A7">
        <w:rPr>
          <w:spacing w:val="1"/>
          <w:sz w:val="24"/>
          <w:szCs w:val="24"/>
        </w:rPr>
        <w:t xml:space="preserve"> </w:t>
      </w:r>
      <w:r w:rsidRPr="008C21A7">
        <w:rPr>
          <w:sz w:val="24"/>
          <w:szCs w:val="24"/>
        </w:rPr>
        <w:t>yang</w:t>
      </w:r>
      <w:r w:rsidRPr="008C21A7">
        <w:rPr>
          <w:spacing w:val="-2"/>
          <w:sz w:val="24"/>
          <w:szCs w:val="24"/>
        </w:rPr>
        <w:t xml:space="preserve"> </w:t>
      </w:r>
      <w:r w:rsidRPr="008C21A7">
        <w:rPr>
          <w:sz w:val="24"/>
          <w:szCs w:val="24"/>
        </w:rPr>
        <w:t>diwariskan</w:t>
      </w:r>
      <w:r w:rsidRPr="008C21A7">
        <w:rPr>
          <w:spacing w:val="-4"/>
          <w:sz w:val="24"/>
          <w:szCs w:val="24"/>
        </w:rPr>
        <w:t xml:space="preserve"> </w:t>
      </w:r>
      <w:r w:rsidRPr="008C21A7">
        <w:rPr>
          <w:sz w:val="24"/>
          <w:szCs w:val="24"/>
        </w:rPr>
        <w:t>secara</w:t>
      </w:r>
      <w:r w:rsidRPr="008C21A7">
        <w:rPr>
          <w:spacing w:val="-6"/>
          <w:sz w:val="24"/>
          <w:szCs w:val="24"/>
        </w:rPr>
        <w:t xml:space="preserve"> </w:t>
      </w:r>
      <w:r w:rsidRPr="008C21A7">
        <w:rPr>
          <w:sz w:val="24"/>
          <w:szCs w:val="24"/>
        </w:rPr>
        <w:t>genetik.</w:t>
      </w:r>
      <w:r w:rsidRPr="008C21A7">
        <w:rPr>
          <w:spacing w:val="-1"/>
          <w:sz w:val="24"/>
          <w:szCs w:val="24"/>
        </w:rPr>
        <w:t xml:space="preserve"> </w:t>
      </w:r>
      <w:r w:rsidRPr="008C21A7">
        <w:rPr>
          <w:sz w:val="24"/>
          <w:szCs w:val="24"/>
        </w:rPr>
        <w:t>Beberapa</w:t>
      </w:r>
      <w:r w:rsidRPr="008C21A7">
        <w:rPr>
          <w:spacing w:val="-8"/>
          <w:sz w:val="24"/>
          <w:szCs w:val="24"/>
        </w:rPr>
        <w:t xml:space="preserve"> </w:t>
      </w:r>
      <w:r w:rsidRPr="008C21A7">
        <w:rPr>
          <w:sz w:val="24"/>
          <w:szCs w:val="24"/>
        </w:rPr>
        <w:t>faktor</w:t>
      </w:r>
      <w:r w:rsidRPr="008C21A7">
        <w:rPr>
          <w:spacing w:val="-8"/>
          <w:sz w:val="24"/>
          <w:szCs w:val="24"/>
        </w:rPr>
        <w:t xml:space="preserve"> </w:t>
      </w:r>
      <w:r w:rsidRPr="008C21A7">
        <w:rPr>
          <w:sz w:val="24"/>
          <w:szCs w:val="24"/>
        </w:rPr>
        <w:t>risiko</w:t>
      </w:r>
      <w:r w:rsidRPr="008C21A7">
        <w:rPr>
          <w:spacing w:val="-5"/>
          <w:sz w:val="24"/>
          <w:szCs w:val="24"/>
        </w:rPr>
        <w:t xml:space="preserve"> </w:t>
      </w:r>
      <w:r w:rsidRPr="008C21A7">
        <w:rPr>
          <w:sz w:val="24"/>
          <w:szCs w:val="24"/>
        </w:rPr>
        <w:t>juga</w:t>
      </w:r>
      <w:r w:rsidRPr="008C21A7">
        <w:rPr>
          <w:spacing w:val="-4"/>
          <w:sz w:val="24"/>
          <w:szCs w:val="24"/>
        </w:rPr>
        <w:t xml:space="preserve"> </w:t>
      </w:r>
      <w:r w:rsidRPr="008C21A7">
        <w:rPr>
          <w:sz w:val="24"/>
          <w:szCs w:val="24"/>
        </w:rPr>
        <w:t>dapat</w:t>
      </w:r>
      <w:r w:rsidRPr="008C21A7">
        <w:rPr>
          <w:spacing w:val="-2"/>
          <w:sz w:val="24"/>
          <w:szCs w:val="24"/>
        </w:rPr>
        <w:t xml:space="preserve"> </w:t>
      </w:r>
      <w:r w:rsidRPr="008C21A7">
        <w:rPr>
          <w:sz w:val="24"/>
          <w:szCs w:val="24"/>
        </w:rPr>
        <w:t>menjadi</w:t>
      </w:r>
      <w:r w:rsidRPr="008C21A7">
        <w:rPr>
          <w:spacing w:val="-56"/>
          <w:sz w:val="24"/>
          <w:szCs w:val="24"/>
        </w:rPr>
        <w:t xml:space="preserve"> </w:t>
      </w:r>
      <w:r w:rsidRPr="008C21A7">
        <w:rPr>
          <w:sz w:val="24"/>
          <w:szCs w:val="24"/>
        </w:rPr>
        <w:t>pemicu terjadinya kanker payudara, yaitu riwayat menarche yang terlalu</w:t>
      </w:r>
      <w:r w:rsidRPr="008C21A7">
        <w:rPr>
          <w:spacing w:val="1"/>
          <w:sz w:val="24"/>
          <w:szCs w:val="24"/>
        </w:rPr>
        <w:t xml:space="preserve"> </w:t>
      </w:r>
      <w:r w:rsidRPr="008C21A7">
        <w:rPr>
          <w:sz w:val="24"/>
          <w:szCs w:val="24"/>
        </w:rPr>
        <w:t>dini</w:t>
      </w:r>
      <w:r w:rsidRPr="008C21A7">
        <w:rPr>
          <w:spacing w:val="1"/>
          <w:sz w:val="24"/>
          <w:szCs w:val="24"/>
        </w:rPr>
        <w:t xml:space="preserve"> </w:t>
      </w:r>
      <w:r w:rsidRPr="008C21A7">
        <w:rPr>
          <w:sz w:val="24"/>
          <w:szCs w:val="24"/>
        </w:rPr>
        <w:t>dan</w:t>
      </w:r>
      <w:r w:rsidRPr="008C21A7">
        <w:rPr>
          <w:spacing w:val="2"/>
          <w:sz w:val="24"/>
          <w:szCs w:val="24"/>
        </w:rPr>
        <w:t xml:space="preserve"> </w:t>
      </w:r>
      <w:r w:rsidRPr="008C21A7">
        <w:rPr>
          <w:sz w:val="24"/>
          <w:szCs w:val="24"/>
        </w:rPr>
        <w:t>genetik</w:t>
      </w:r>
      <w:r w:rsidRPr="008C21A7">
        <w:rPr>
          <w:spacing w:val="4"/>
          <w:sz w:val="24"/>
          <w:szCs w:val="24"/>
        </w:rPr>
        <w:t xml:space="preserve"> </w:t>
      </w:r>
      <w:r w:rsidRPr="008C21A7">
        <w:rPr>
          <w:sz w:val="24"/>
          <w:szCs w:val="24"/>
        </w:rPr>
        <w:t>(Kemenkes</w:t>
      </w:r>
      <w:r w:rsidRPr="008C21A7">
        <w:rPr>
          <w:spacing w:val="1"/>
          <w:sz w:val="24"/>
          <w:szCs w:val="24"/>
        </w:rPr>
        <w:t xml:space="preserve"> </w:t>
      </w:r>
      <w:r w:rsidRPr="008C21A7">
        <w:rPr>
          <w:sz w:val="24"/>
          <w:szCs w:val="24"/>
        </w:rPr>
        <w:t>RI,</w:t>
      </w:r>
      <w:r w:rsidRPr="008C21A7">
        <w:rPr>
          <w:spacing w:val="4"/>
          <w:sz w:val="24"/>
          <w:szCs w:val="24"/>
        </w:rPr>
        <w:t xml:space="preserve"> </w:t>
      </w:r>
      <w:r w:rsidRPr="008C21A7">
        <w:rPr>
          <w:sz w:val="24"/>
          <w:szCs w:val="24"/>
        </w:rPr>
        <w:t>2018).</w:t>
      </w:r>
    </w:p>
    <w:p w:rsidR="008C21A7" w:rsidRDefault="008C21A7" w:rsidP="008C21A7">
      <w:pPr>
        <w:pStyle w:val="ListParagraph"/>
        <w:ind w:left="142" w:firstLine="425"/>
        <w:rPr>
          <w:sz w:val="24"/>
          <w:szCs w:val="24"/>
        </w:rPr>
      </w:pPr>
      <w:r w:rsidRPr="008C21A7">
        <w:rPr>
          <w:sz w:val="24"/>
          <w:szCs w:val="24"/>
        </w:rPr>
        <w:t>Dalam penelitian Kotsopoulus (2018), menunjukkan bahwa wanita</w:t>
      </w:r>
      <w:r w:rsidRPr="008C21A7">
        <w:rPr>
          <w:spacing w:val="1"/>
          <w:sz w:val="24"/>
          <w:szCs w:val="24"/>
        </w:rPr>
        <w:t xml:space="preserve"> </w:t>
      </w:r>
      <w:r w:rsidRPr="008C21A7">
        <w:rPr>
          <w:sz w:val="24"/>
          <w:szCs w:val="24"/>
        </w:rPr>
        <w:t>yang mengalami mutasi gen BRCA1 (BReast CAncer1) dan mengalami</w:t>
      </w:r>
      <w:r w:rsidRPr="008C21A7">
        <w:rPr>
          <w:spacing w:val="1"/>
          <w:sz w:val="24"/>
          <w:szCs w:val="24"/>
        </w:rPr>
        <w:t xml:space="preserve"> </w:t>
      </w:r>
      <w:r w:rsidRPr="008C21A7">
        <w:rPr>
          <w:sz w:val="24"/>
          <w:szCs w:val="24"/>
        </w:rPr>
        <w:t>menarche pada usia 14-16 tahun memiliki risiko lebih rendah terkena</w:t>
      </w:r>
      <w:r w:rsidRPr="008C21A7">
        <w:rPr>
          <w:spacing w:val="1"/>
          <w:sz w:val="24"/>
          <w:szCs w:val="24"/>
        </w:rPr>
        <w:t xml:space="preserve"> </w:t>
      </w:r>
      <w:r w:rsidRPr="008C21A7">
        <w:rPr>
          <w:sz w:val="24"/>
          <w:szCs w:val="24"/>
        </w:rPr>
        <w:t>kanker</w:t>
      </w:r>
      <w:r w:rsidRPr="008C21A7">
        <w:rPr>
          <w:spacing w:val="-4"/>
          <w:sz w:val="24"/>
          <w:szCs w:val="24"/>
        </w:rPr>
        <w:t xml:space="preserve"> </w:t>
      </w:r>
      <w:r w:rsidRPr="008C21A7">
        <w:rPr>
          <w:sz w:val="24"/>
          <w:szCs w:val="24"/>
        </w:rPr>
        <w:t>payudara</w:t>
      </w:r>
      <w:r w:rsidRPr="008C21A7">
        <w:rPr>
          <w:spacing w:val="-3"/>
          <w:sz w:val="24"/>
          <w:szCs w:val="24"/>
        </w:rPr>
        <w:t xml:space="preserve"> </w:t>
      </w:r>
      <w:r w:rsidRPr="008C21A7">
        <w:rPr>
          <w:sz w:val="24"/>
          <w:szCs w:val="24"/>
        </w:rPr>
        <w:t>(Kotsopoulos,</w:t>
      </w:r>
      <w:r w:rsidRPr="008C21A7">
        <w:rPr>
          <w:spacing w:val="-1"/>
          <w:sz w:val="24"/>
          <w:szCs w:val="24"/>
        </w:rPr>
        <w:t xml:space="preserve"> </w:t>
      </w:r>
      <w:r w:rsidRPr="008C21A7">
        <w:rPr>
          <w:sz w:val="24"/>
          <w:szCs w:val="24"/>
        </w:rPr>
        <w:t>2018).</w:t>
      </w:r>
      <w:r w:rsidRPr="008C21A7">
        <w:rPr>
          <w:spacing w:val="-4"/>
          <w:sz w:val="24"/>
          <w:szCs w:val="24"/>
        </w:rPr>
        <w:t xml:space="preserve"> </w:t>
      </w:r>
      <w:r w:rsidRPr="008C21A7">
        <w:rPr>
          <w:sz w:val="24"/>
          <w:szCs w:val="24"/>
        </w:rPr>
        <w:t>Menarche</w:t>
      </w:r>
      <w:r w:rsidRPr="008C21A7">
        <w:rPr>
          <w:spacing w:val="-5"/>
          <w:sz w:val="24"/>
          <w:szCs w:val="24"/>
        </w:rPr>
        <w:t xml:space="preserve"> </w:t>
      </w:r>
      <w:r w:rsidRPr="008C21A7">
        <w:rPr>
          <w:sz w:val="24"/>
          <w:szCs w:val="24"/>
        </w:rPr>
        <w:t>adalah</w:t>
      </w:r>
      <w:r w:rsidRPr="008C21A7">
        <w:rPr>
          <w:spacing w:val="-2"/>
          <w:sz w:val="24"/>
          <w:szCs w:val="24"/>
        </w:rPr>
        <w:t xml:space="preserve"> </w:t>
      </w:r>
      <w:r w:rsidRPr="008C21A7">
        <w:rPr>
          <w:sz w:val="24"/>
          <w:szCs w:val="24"/>
        </w:rPr>
        <w:t>siklus</w:t>
      </w:r>
      <w:r w:rsidRPr="008C21A7">
        <w:rPr>
          <w:spacing w:val="-5"/>
          <w:sz w:val="24"/>
          <w:szCs w:val="24"/>
        </w:rPr>
        <w:t xml:space="preserve"> </w:t>
      </w:r>
      <w:r w:rsidRPr="008C21A7">
        <w:rPr>
          <w:sz w:val="24"/>
          <w:szCs w:val="24"/>
        </w:rPr>
        <w:t>menstruasi</w:t>
      </w:r>
      <w:r w:rsidRPr="008C21A7">
        <w:rPr>
          <w:spacing w:val="-56"/>
          <w:sz w:val="24"/>
          <w:szCs w:val="24"/>
        </w:rPr>
        <w:t xml:space="preserve"> </w:t>
      </w:r>
      <w:r w:rsidRPr="008C21A7">
        <w:rPr>
          <w:sz w:val="24"/>
          <w:szCs w:val="24"/>
        </w:rPr>
        <w:t>pertama yang biasanya muncul pada rentang usia 12-16 tahun. Pada usia</w:t>
      </w:r>
      <w:r w:rsidRPr="008C21A7">
        <w:rPr>
          <w:spacing w:val="-56"/>
          <w:sz w:val="24"/>
          <w:szCs w:val="24"/>
        </w:rPr>
        <w:t xml:space="preserve"> </w:t>
      </w:r>
      <w:r w:rsidRPr="008C21A7">
        <w:rPr>
          <w:sz w:val="24"/>
          <w:szCs w:val="24"/>
        </w:rPr>
        <w:t>ini</w:t>
      </w:r>
      <w:r w:rsidRPr="008C21A7">
        <w:rPr>
          <w:spacing w:val="1"/>
          <w:sz w:val="24"/>
          <w:szCs w:val="24"/>
        </w:rPr>
        <w:t xml:space="preserve"> </w:t>
      </w:r>
      <w:r w:rsidRPr="008C21A7">
        <w:rPr>
          <w:sz w:val="24"/>
          <w:szCs w:val="24"/>
        </w:rPr>
        <w:t>mengalami</w:t>
      </w:r>
      <w:r w:rsidRPr="008C21A7">
        <w:rPr>
          <w:spacing w:val="1"/>
          <w:sz w:val="24"/>
          <w:szCs w:val="24"/>
        </w:rPr>
        <w:t xml:space="preserve"> </w:t>
      </w:r>
      <w:r w:rsidRPr="008C21A7">
        <w:rPr>
          <w:sz w:val="24"/>
          <w:szCs w:val="24"/>
        </w:rPr>
        <w:t>perkembangan</w:t>
      </w:r>
      <w:r w:rsidRPr="008C21A7">
        <w:rPr>
          <w:spacing w:val="-1"/>
          <w:sz w:val="24"/>
          <w:szCs w:val="24"/>
        </w:rPr>
        <w:t xml:space="preserve"> </w:t>
      </w:r>
      <w:r w:rsidRPr="008C21A7">
        <w:rPr>
          <w:sz w:val="24"/>
          <w:szCs w:val="24"/>
        </w:rPr>
        <w:t>payudara</w:t>
      </w:r>
      <w:r w:rsidRPr="008C21A7">
        <w:rPr>
          <w:spacing w:val="2"/>
          <w:sz w:val="24"/>
          <w:szCs w:val="24"/>
        </w:rPr>
        <w:t xml:space="preserve"> </w:t>
      </w:r>
      <w:r w:rsidRPr="008C21A7">
        <w:rPr>
          <w:sz w:val="24"/>
          <w:szCs w:val="24"/>
        </w:rPr>
        <w:t>yang</w:t>
      </w:r>
      <w:r w:rsidRPr="008C21A7">
        <w:rPr>
          <w:spacing w:val="2"/>
          <w:sz w:val="24"/>
          <w:szCs w:val="24"/>
        </w:rPr>
        <w:t xml:space="preserve"> </w:t>
      </w:r>
      <w:r w:rsidRPr="008C21A7">
        <w:rPr>
          <w:sz w:val="24"/>
          <w:szCs w:val="24"/>
        </w:rPr>
        <w:t>disebabkan</w:t>
      </w:r>
      <w:r w:rsidRPr="008C21A7">
        <w:rPr>
          <w:spacing w:val="-1"/>
          <w:sz w:val="24"/>
          <w:szCs w:val="24"/>
        </w:rPr>
        <w:t xml:space="preserve"> </w:t>
      </w:r>
      <w:r w:rsidRPr="008C21A7">
        <w:rPr>
          <w:sz w:val="24"/>
          <w:szCs w:val="24"/>
        </w:rPr>
        <w:t>oleh</w:t>
      </w:r>
      <w:r w:rsidRPr="008C21A7">
        <w:rPr>
          <w:spacing w:val="2"/>
          <w:sz w:val="24"/>
          <w:szCs w:val="24"/>
        </w:rPr>
        <w:t xml:space="preserve"> </w:t>
      </w:r>
      <w:r w:rsidRPr="008C21A7">
        <w:rPr>
          <w:sz w:val="24"/>
          <w:szCs w:val="24"/>
        </w:rPr>
        <w:t>sekres hormon esterogen, yang menyebabkan dapat meningkatkan kerentanan</w:t>
      </w:r>
      <w:r w:rsidRPr="008C21A7">
        <w:rPr>
          <w:spacing w:val="1"/>
          <w:sz w:val="24"/>
          <w:szCs w:val="24"/>
        </w:rPr>
        <w:t xml:space="preserve"> </w:t>
      </w:r>
      <w:r w:rsidRPr="008C21A7">
        <w:rPr>
          <w:sz w:val="24"/>
          <w:szCs w:val="24"/>
        </w:rPr>
        <w:t>terhadap</w:t>
      </w:r>
      <w:r w:rsidRPr="008C21A7">
        <w:rPr>
          <w:spacing w:val="-3"/>
          <w:sz w:val="24"/>
          <w:szCs w:val="24"/>
        </w:rPr>
        <w:t xml:space="preserve"> </w:t>
      </w:r>
      <w:r w:rsidRPr="008C21A7">
        <w:rPr>
          <w:sz w:val="24"/>
          <w:szCs w:val="24"/>
        </w:rPr>
        <w:t>kanker</w:t>
      </w:r>
      <w:r w:rsidRPr="008C21A7">
        <w:rPr>
          <w:spacing w:val="1"/>
          <w:sz w:val="24"/>
          <w:szCs w:val="24"/>
        </w:rPr>
        <w:t xml:space="preserve"> </w:t>
      </w:r>
      <w:r w:rsidRPr="008C21A7">
        <w:rPr>
          <w:sz w:val="24"/>
          <w:szCs w:val="24"/>
        </w:rPr>
        <w:t>payudara</w:t>
      </w:r>
      <w:r w:rsidRPr="008C21A7">
        <w:rPr>
          <w:spacing w:val="4"/>
          <w:sz w:val="24"/>
          <w:szCs w:val="24"/>
        </w:rPr>
        <w:t xml:space="preserve"> </w:t>
      </w:r>
      <w:r w:rsidRPr="008C21A7">
        <w:rPr>
          <w:sz w:val="24"/>
          <w:szCs w:val="24"/>
        </w:rPr>
        <w:t>(Goldberg</w:t>
      </w:r>
      <w:r w:rsidRPr="008C21A7">
        <w:rPr>
          <w:spacing w:val="6"/>
          <w:sz w:val="24"/>
          <w:szCs w:val="24"/>
        </w:rPr>
        <w:t xml:space="preserve"> </w:t>
      </w:r>
      <w:r w:rsidRPr="008C21A7">
        <w:rPr>
          <w:i/>
          <w:sz w:val="24"/>
          <w:szCs w:val="24"/>
        </w:rPr>
        <w:t>et</w:t>
      </w:r>
      <w:r w:rsidRPr="008C21A7">
        <w:rPr>
          <w:i/>
          <w:spacing w:val="-1"/>
          <w:sz w:val="24"/>
          <w:szCs w:val="24"/>
        </w:rPr>
        <w:t xml:space="preserve"> </w:t>
      </w:r>
      <w:r w:rsidRPr="008C21A7">
        <w:rPr>
          <w:i/>
          <w:sz w:val="24"/>
          <w:szCs w:val="24"/>
        </w:rPr>
        <w:t>al.</w:t>
      </w:r>
      <w:r w:rsidRPr="008C21A7">
        <w:rPr>
          <w:sz w:val="24"/>
          <w:szCs w:val="24"/>
        </w:rPr>
        <w:t>,</w:t>
      </w:r>
      <w:r w:rsidRPr="008C21A7">
        <w:rPr>
          <w:spacing w:val="1"/>
          <w:sz w:val="24"/>
          <w:szCs w:val="24"/>
        </w:rPr>
        <w:t xml:space="preserve"> </w:t>
      </w:r>
      <w:r w:rsidRPr="008C21A7">
        <w:rPr>
          <w:sz w:val="24"/>
          <w:szCs w:val="24"/>
        </w:rPr>
        <w:t>2020).</w:t>
      </w:r>
    </w:p>
    <w:p w:rsidR="008C21A7" w:rsidRDefault="008C21A7" w:rsidP="008C21A7">
      <w:pPr>
        <w:pStyle w:val="ListParagraph"/>
        <w:ind w:left="142" w:firstLine="425"/>
        <w:rPr>
          <w:sz w:val="24"/>
          <w:szCs w:val="24"/>
          <w:lang w:val="en-US"/>
        </w:rPr>
      </w:pPr>
      <w:r w:rsidRPr="008C21A7">
        <w:rPr>
          <w:sz w:val="24"/>
          <w:szCs w:val="24"/>
        </w:rPr>
        <w:t xml:space="preserve">Menurut WHO terdapat dua metode untuk mendeteksi kanker payudara yaitu dengan deteksi secara dini dan skrining. Deteksi dini dimulai dengan melakukan SADARI, pemeriksaan payudara klinis, dan Mamografi. Program skrining adalah upaya yang jauh lebih kompleks dari pada program diagnosa dini. Skrining mamografi adalah satu-satunya metode skrining yang telah terbukti efektif. Meskipun mamografi merupakan Gold </w:t>
      </w:r>
      <w:r w:rsidRPr="008C21A7">
        <w:rPr>
          <w:sz w:val="24"/>
          <w:szCs w:val="24"/>
        </w:rPr>
        <w:lastRenderedPageBreak/>
        <w:t>Standart pemeriksaan kanker payudara terapi SADARI merupakan langkah deteksi dini yang paling mudah dilakukan. Praktik SADARI telah memberdayakan perempuan untuk mengambil tanggung jawab terhadap kesehatan mereka sendiri. Oleh karena itu SADARI direkomendasikan untuk meningkatkan kesadaran dikalangan wanita (WHO, 2018)</w:t>
      </w:r>
      <w:r w:rsidRPr="008C21A7">
        <w:rPr>
          <w:sz w:val="24"/>
          <w:szCs w:val="24"/>
          <w:lang w:val="id-ID"/>
        </w:rPr>
        <w:t>.</w:t>
      </w:r>
    </w:p>
    <w:p w:rsidR="008C21A7" w:rsidRDefault="008C21A7" w:rsidP="008C21A7">
      <w:pPr>
        <w:pStyle w:val="ListParagraph"/>
        <w:ind w:left="142" w:firstLine="425"/>
        <w:rPr>
          <w:sz w:val="24"/>
          <w:szCs w:val="24"/>
        </w:rPr>
      </w:pPr>
      <w:r w:rsidRPr="008C21A7">
        <w:rPr>
          <w:sz w:val="24"/>
          <w:szCs w:val="24"/>
        </w:rPr>
        <w:t>Tindakan pencegahan dan deteksi dini di layanan kesehatan perlu</w:t>
      </w:r>
      <w:r w:rsidRPr="008C21A7">
        <w:rPr>
          <w:spacing w:val="1"/>
          <w:sz w:val="24"/>
          <w:szCs w:val="24"/>
        </w:rPr>
        <w:t xml:space="preserve"> </w:t>
      </w:r>
      <w:r w:rsidRPr="008C21A7">
        <w:rPr>
          <w:sz w:val="24"/>
          <w:szCs w:val="24"/>
        </w:rPr>
        <w:t>dilakukan karena prevalensi kanker payudara di Indonesia yang tinggi.</w:t>
      </w:r>
      <w:r w:rsidRPr="008C21A7">
        <w:rPr>
          <w:spacing w:val="1"/>
          <w:sz w:val="24"/>
          <w:szCs w:val="24"/>
        </w:rPr>
        <w:t xml:space="preserve"> </w:t>
      </w:r>
      <w:r w:rsidRPr="008C21A7">
        <w:rPr>
          <w:sz w:val="24"/>
          <w:szCs w:val="24"/>
        </w:rPr>
        <w:t>Kurang</w:t>
      </w:r>
      <w:r w:rsidRPr="008C21A7">
        <w:rPr>
          <w:spacing w:val="1"/>
          <w:sz w:val="24"/>
          <w:szCs w:val="24"/>
        </w:rPr>
        <w:t xml:space="preserve"> </w:t>
      </w:r>
      <w:r w:rsidRPr="008C21A7">
        <w:rPr>
          <w:sz w:val="24"/>
          <w:szCs w:val="24"/>
        </w:rPr>
        <w:t>pedulinya</w:t>
      </w:r>
      <w:r w:rsidRPr="008C21A7">
        <w:rPr>
          <w:spacing w:val="1"/>
          <w:sz w:val="24"/>
          <w:szCs w:val="24"/>
        </w:rPr>
        <w:t xml:space="preserve"> </w:t>
      </w:r>
      <w:r w:rsidRPr="008C21A7">
        <w:rPr>
          <w:sz w:val="24"/>
          <w:szCs w:val="24"/>
        </w:rPr>
        <w:t>terhadap</w:t>
      </w:r>
      <w:r w:rsidRPr="008C21A7">
        <w:rPr>
          <w:spacing w:val="1"/>
          <w:sz w:val="24"/>
          <w:szCs w:val="24"/>
        </w:rPr>
        <w:t xml:space="preserve"> </w:t>
      </w:r>
      <w:r w:rsidRPr="008C21A7">
        <w:rPr>
          <w:sz w:val="24"/>
          <w:szCs w:val="24"/>
        </w:rPr>
        <w:t>risiko</w:t>
      </w:r>
      <w:r w:rsidRPr="008C21A7">
        <w:rPr>
          <w:spacing w:val="1"/>
          <w:sz w:val="24"/>
          <w:szCs w:val="24"/>
        </w:rPr>
        <w:t xml:space="preserve"> </w:t>
      </w:r>
      <w:r w:rsidRPr="008C21A7">
        <w:rPr>
          <w:sz w:val="24"/>
          <w:szCs w:val="24"/>
        </w:rPr>
        <w:t>kanker</w:t>
      </w:r>
      <w:r w:rsidRPr="008C21A7">
        <w:rPr>
          <w:spacing w:val="1"/>
          <w:sz w:val="24"/>
          <w:szCs w:val="24"/>
        </w:rPr>
        <w:t xml:space="preserve"> </w:t>
      </w:r>
      <w:r w:rsidRPr="008C21A7">
        <w:rPr>
          <w:sz w:val="24"/>
          <w:szCs w:val="24"/>
        </w:rPr>
        <w:t>payudara</w:t>
      </w:r>
      <w:r w:rsidRPr="008C21A7">
        <w:rPr>
          <w:spacing w:val="1"/>
          <w:sz w:val="24"/>
          <w:szCs w:val="24"/>
        </w:rPr>
        <w:t xml:space="preserve"> </w:t>
      </w:r>
      <w:r w:rsidRPr="008C21A7">
        <w:rPr>
          <w:sz w:val="24"/>
          <w:szCs w:val="24"/>
        </w:rPr>
        <w:t>terumasuk</w:t>
      </w:r>
      <w:r w:rsidRPr="008C21A7">
        <w:rPr>
          <w:spacing w:val="1"/>
          <w:sz w:val="24"/>
          <w:szCs w:val="24"/>
        </w:rPr>
        <w:t xml:space="preserve"> </w:t>
      </w:r>
      <w:r w:rsidRPr="008C21A7">
        <w:rPr>
          <w:sz w:val="24"/>
          <w:szCs w:val="24"/>
        </w:rPr>
        <w:t>permasalahan</w:t>
      </w:r>
      <w:r w:rsidRPr="008C21A7">
        <w:rPr>
          <w:spacing w:val="1"/>
          <w:sz w:val="24"/>
          <w:szCs w:val="24"/>
        </w:rPr>
        <w:t xml:space="preserve"> </w:t>
      </w:r>
      <w:r w:rsidRPr="008C21A7">
        <w:rPr>
          <w:sz w:val="24"/>
          <w:szCs w:val="24"/>
        </w:rPr>
        <w:t>yang</w:t>
      </w:r>
      <w:r w:rsidRPr="008C21A7">
        <w:rPr>
          <w:spacing w:val="1"/>
          <w:sz w:val="24"/>
          <w:szCs w:val="24"/>
        </w:rPr>
        <w:t xml:space="preserve"> </w:t>
      </w:r>
      <w:r w:rsidRPr="008C21A7">
        <w:rPr>
          <w:sz w:val="24"/>
          <w:szCs w:val="24"/>
        </w:rPr>
        <w:t>berkontribusi</w:t>
      </w:r>
      <w:r w:rsidRPr="008C21A7">
        <w:rPr>
          <w:spacing w:val="1"/>
          <w:sz w:val="24"/>
          <w:szCs w:val="24"/>
        </w:rPr>
        <w:t xml:space="preserve"> </w:t>
      </w:r>
      <w:r w:rsidRPr="008C21A7">
        <w:rPr>
          <w:sz w:val="24"/>
          <w:szCs w:val="24"/>
        </w:rPr>
        <w:t>pada</w:t>
      </w:r>
      <w:r w:rsidRPr="008C21A7">
        <w:rPr>
          <w:spacing w:val="1"/>
          <w:sz w:val="24"/>
          <w:szCs w:val="24"/>
        </w:rPr>
        <w:t xml:space="preserve"> </w:t>
      </w:r>
      <w:r w:rsidRPr="008C21A7">
        <w:rPr>
          <w:sz w:val="24"/>
          <w:szCs w:val="24"/>
        </w:rPr>
        <w:t>meningkatnya</w:t>
      </w:r>
      <w:r w:rsidRPr="008C21A7">
        <w:rPr>
          <w:spacing w:val="1"/>
          <w:sz w:val="24"/>
          <w:szCs w:val="24"/>
        </w:rPr>
        <w:t xml:space="preserve"> </w:t>
      </w:r>
      <w:r w:rsidRPr="008C21A7">
        <w:rPr>
          <w:sz w:val="24"/>
          <w:szCs w:val="24"/>
        </w:rPr>
        <w:t>kasus</w:t>
      </w:r>
      <w:r w:rsidRPr="008C21A7">
        <w:rPr>
          <w:spacing w:val="1"/>
          <w:sz w:val="24"/>
          <w:szCs w:val="24"/>
        </w:rPr>
        <w:t xml:space="preserve"> </w:t>
      </w:r>
      <w:r w:rsidRPr="008C21A7">
        <w:rPr>
          <w:sz w:val="24"/>
          <w:szCs w:val="24"/>
        </w:rPr>
        <w:t>kanker</w:t>
      </w:r>
      <w:r w:rsidRPr="008C21A7">
        <w:rPr>
          <w:spacing w:val="1"/>
          <w:sz w:val="24"/>
          <w:szCs w:val="24"/>
        </w:rPr>
        <w:t xml:space="preserve"> </w:t>
      </w:r>
      <w:r w:rsidRPr="008C21A7">
        <w:rPr>
          <w:sz w:val="24"/>
          <w:szCs w:val="24"/>
        </w:rPr>
        <w:t>payudara</w:t>
      </w:r>
      <w:r w:rsidRPr="008C21A7">
        <w:rPr>
          <w:spacing w:val="1"/>
          <w:sz w:val="24"/>
          <w:szCs w:val="24"/>
        </w:rPr>
        <w:t xml:space="preserve"> </w:t>
      </w:r>
      <w:r w:rsidRPr="008C21A7">
        <w:rPr>
          <w:sz w:val="24"/>
          <w:szCs w:val="24"/>
        </w:rPr>
        <w:t>(Darwati,</w:t>
      </w:r>
      <w:r w:rsidRPr="008C21A7">
        <w:rPr>
          <w:spacing w:val="1"/>
          <w:sz w:val="24"/>
          <w:szCs w:val="24"/>
        </w:rPr>
        <w:t xml:space="preserve"> </w:t>
      </w:r>
      <w:r w:rsidRPr="008C21A7">
        <w:rPr>
          <w:sz w:val="24"/>
          <w:szCs w:val="24"/>
        </w:rPr>
        <w:t>Nikmah</w:t>
      </w:r>
      <w:r w:rsidRPr="008C21A7">
        <w:rPr>
          <w:spacing w:val="1"/>
          <w:sz w:val="24"/>
          <w:szCs w:val="24"/>
        </w:rPr>
        <w:t xml:space="preserve"> </w:t>
      </w:r>
      <w:r w:rsidRPr="008C21A7">
        <w:rPr>
          <w:sz w:val="24"/>
          <w:szCs w:val="24"/>
        </w:rPr>
        <w:t>and</w:t>
      </w:r>
      <w:r w:rsidRPr="008C21A7">
        <w:rPr>
          <w:spacing w:val="1"/>
          <w:sz w:val="24"/>
          <w:szCs w:val="24"/>
        </w:rPr>
        <w:t xml:space="preserve"> </w:t>
      </w:r>
      <w:r w:rsidRPr="008C21A7">
        <w:rPr>
          <w:sz w:val="24"/>
          <w:szCs w:val="24"/>
        </w:rPr>
        <w:t>Aziz,</w:t>
      </w:r>
      <w:r w:rsidRPr="008C21A7">
        <w:rPr>
          <w:spacing w:val="1"/>
          <w:sz w:val="24"/>
          <w:szCs w:val="24"/>
        </w:rPr>
        <w:t xml:space="preserve"> </w:t>
      </w:r>
      <w:r w:rsidRPr="008C21A7">
        <w:rPr>
          <w:sz w:val="24"/>
          <w:szCs w:val="24"/>
        </w:rPr>
        <w:t>2021).</w:t>
      </w:r>
      <w:r w:rsidRPr="008C21A7">
        <w:rPr>
          <w:spacing w:val="1"/>
          <w:sz w:val="24"/>
          <w:szCs w:val="24"/>
        </w:rPr>
        <w:t xml:space="preserve"> </w:t>
      </w:r>
      <w:r w:rsidRPr="008C21A7">
        <w:rPr>
          <w:sz w:val="24"/>
          <w:szCs w:val="24"/>
        </w:rPr>
        <w:t>Informasi</w:t>
      </w:r>
      <w:r w:rsidRPr="008C21A7">
        <w:rPr>
          <w:spacing w:val="1"/>
          <w:sz w:val="24"/>
          <w:szCs w:val="24"/>
        </w:rPr>
        <w:t xml:space="preserve"> </w:t>
      </w:r>
      <w:r w:rsidRPr="008C21A7">
        <w:rPr>
          <w:sz w:val="24"/>
          <w:szCs w:val="24"/>
        </w:rPr>
        <w:t>yang</w:t>
      </w:r>
      <w:r w:rsidRPr="008C21A7">
        <w:rPr>
          <w:spacing w:val="1"/>
          <w:sz w:val="24"/>
          <w:szCs w:val="24"/>
        </w:rPr>
        <w:t xml:space="preserve"> </w:t>
      </w:r>
      <w:r w:rsidRPr="008C21A7">
        <w:rPr>
          <w:sz w:val="24"/>
          <w:szCs w:val="24"/>
        </w:rPr>
        <w:t>kurang,</w:t>
      </w:r>
      <w:r w:rsidRPr="008C21A7">
        <w:rPr>
          <w:spacing w:val="1"/>
          <w:sz w:val="24"/>
          <w:szCs w:val="24"/>
        </w:rPr>
        <w:t xml:space="preserve"> </w:t>
      </w:r>
      <w:r w:rsidRPr="008C21A7">
        <w:rPr>
          <w:sz w:val="24"/>
          <w:szCs w:val="24"/>
        </w:rPr>
        <w:t>ketidaktahuan, dan pengetahuan yang minim mengenai kanker payudara</w:t>
      </w:r>
      <w:r w:rsidRPr="008C21A7">
        <w:rPr>
          <w:spacing w:val="1"/>
          <w:sz w:val="24"/>
          <w:szCs w:val="24"/>
        </w:rPr>
        <w:t xml:space="preserve"> </w:t>
      </w:r>
      <w:r w:rsidRPr="008C21A7">
        <w:rPr>
          <w:sz w:val="24"/>
          <w:szCs w:val="24"/>
        </w:rPr>
        <w:t>berdampak pada rendahnya angka deteksi dini di remaja yang merupakan</w:t>
      </w:r>
      <w:r w:rsidRPr="008C21A7">
        <w:rPr>
          <w:spacing w:val="-56"/>
          <w:sz w:val="24"/>
          <w:szCs w:val="24"/>
        </w:rPr>
        <w:t xml:space="preserve"> </w:t>
      </w:r>
      <w:r w:rsidRPr="008C21A7">
        <w:rPr>
          <w:sz w:val="24"/>
          <w:szCs w:val="24"/>
        </w:rPr>
        <w:t>langkah</w:t>
      </w:r>
      <w:r w:rsidRPr="008C21A7">
        <w:rPr>
          <w:spacing w:val="1"/>
          <w:sz w:val="24"/>
          <w:szCs w:val="24"/>
        </w:rPr>
        <w:t xml:space="preserve"> </w:t>
      </w:r>
      <w:r w:rsidRPr="008C21A7">
        <w:rPr>
          <w:sz w:val="24"/>
          <w:szCs w:val="24"/>
        </w:rPr>
        <w:t>awal</w:t>
      </w:r>
      <w:r w:rsidRPr="008C21A7">
        <w:rPr>
          <w:spacing w:val="1"/>
          <w:sz w:val="24"/>
          <w:szCs w:val="24"/>
        </w:rPr>
        <w:t xml:space="preserve"> </w:t>
      </w:r>
      <w:r w:rsidRPr="008C21A7">
        <w:rPr>
          <w:sz w:val="24"/>
          <w:szCs w:val="24"/>
        </w:rPr>
        <w:t>pencegahan</w:t>
      </w:r>
      <w:r w:rsidRPr="008C21A7">
        <w:rPr>
          <w:spacing w:val="1"/>
          <w:sz w:val="24"/>
          <w:szCs w:val="24"/>
        </w:rPr>
        <w:t xml:space="preserve"> </w:t>
      </w:r>
      <w:r w:rsidRPr="008C21A7">
        <w:rPr>
          <w:sz w:val="24"/>
          <w:szCs w:val="24"/>
        </w:rPr>
        <w:t>penyakit</w:t>
      </w:r>
      <w:r w:rsidRPr="008C21A7">
        <w:rPr>
          <w:spacing w:val="1"/>
          <w:sz w:val="24"/>
          <w:szCs w:val="24"/>
        </w:rPr>
        <w:t xml:space="preserve"> </w:t>
      </w:r>
      <w:r w:rsidRPr="008C21A7">
        <w:rPr>
          <w:sz w:val="24"/>
          <w:szCs w:val="24"/>
        </w:rPr>
        <w:t>kanker</w:t>
      </w:r>
      <w:r w:rsidRPr="008C21A7">
        <w:rPr>
          <w:spacing w:val="1"/>
          <w:sz w:val="24"/>
          <w:szCs w:val="24"/>
        </w:rPr>
        <w:t xml:space="preserve"> </w:t>
      </w:r>
      <w:r w:rsidRPr="008C21A7">
        <w:rPr>
          <w:sz w:val="24"/>
          <w:szCs w:val="24"/>
        </w:rPr>
        <w:t>payudara</w:t>
      </w:r>
      <w:r w:rsidRPr="008C21A7">
        <w:rPr>
          <w:spacing w:val="1"/>
          <w:sz w:val="24"/>
          <w:szCs w:val="24"/>
        </w:rPr>
        <w:t xml:space="preserve"> </w:t>
      </w:r>
      <w:r w:rsidRPr="008C21A7">
        <w:rPr>
          <w:sz w:val="24"/>
          <w:szCs w:val="24"/>
        </w:rPr>
        <w:t>(Hapsari,</w:t>
      </w:r>
      <w:r w:rsidRPr="008C21A7">
        <w:rPr>
          <w:spacing w:val="1"/>
          <w:sz w:val="24"/>
          <w:szCs w:val="24"/>
        </w:rPr>
        <w:t xml:space="preserve"> </w:t>
      </w:r>
      <w:r w:rsidRPr="008C21A7">
        <w:rPr>
          <w:sz w:val="24"/>
          <w:szCs w:val="24"/>
        </w:rPr>
        <w:t>2019).</w:t>
      </w:r>
      <w:r w:rsidRPr="008C21A7">
        <w:rPr>
          <w:spacing w:val="-56"/>
          <w:sz w:val="24"/>
          <w:szCs w:val="24"/>
          <w:lang w:val="id-ID"/>
        </w:rPr>
        <w:t xml:space="preserve">      </w:t>
      </w:r>
      <w:r w:rsidRPr="008C21A7">
        <w:rPr>
          <w:sz w:val="24"/>
          <w:szCs w:val="24"/>
        </w:rPr>
        <w:t>Pada rentang waktu 2012 hingga 2018, terjadi peningkatan kasus kanker</w:t>
      </w:r>
      <w:r w:rsidRPr="008C21A7">
        <w:rPr>
          <w:spacing w:val="1"/>
          <w:sz w:val="24"/>
          <w:szCs w:val="24"/>
        </w:rPr>
        <w:t xml:space="preserve"> </w:t>
      </w:r>
      <w:r w:rsidRPr="008C21A7">
        <w:rPr>
          <w:sz w:val="24"/>
          <w:szCs w:val="24"/>
        </w:rPr>
        <w:t>payudara di Provinsi Jawa Tengah. Pada tahun 2012 terjadi 4.206 kasus</w:t>
      </w:r>
      <w:r w:rsidRPr="008C21A7">
        <w:rPr>
          <w:spacing w:val="1"/>
          <w:sz w:val="24"/>
          <w:szCs w:val="24"/>
        </w:rPr>
        <w:t xml:space="preserve"> </w:t>
      </w:r>
      <w:r w:rsidRPr="008C21A7">
        <w:rPr>
          <w:sz w:val="24"/>
          <w:szCs w:val="24"/>
        </w:rPr>
        <w:t>(37,09%), dan pada tahun 2018 kanker payudara mencapai 4.761 kasus</w:t>
      </w:r>
      <w:r w:rsidRPr="008C21A7">
        <w:rPr>
          <w:spacing w:val="1"/>
          <w:sz w:val="24"/>
          <w:szCs w:val="24"/>
        </w:rPr>
        <w:t xml:space="preserve"> </w:t>
      </w:r>
      <w:r w:rsidRPr="008C21A7">
        <w:rPr>
          <w:sz w:val="24"/>
          <w:szCs w:val="24"/>
        </w:rPr>
        <w:t>(52,06%) (Dinas Kesehatan Provinsi Jawa Tengah, 2018). Pada tahun</w:t>
      </w:r>
      <w:r w:rsidRPr="008C21A7">
        <w:rPr>
          <w:spacing w:val="1"/>
          <w:sz w:val="24"/>
          <w:szCs w:val="24"/>
        </w:rPr>
        <w:t xml:space="preserve"> </w:t>
      </w:r>
      <w:r w:rsidRPr="008C21A7">
        <w:rPr>
          <w:sz w:val="24"/>
          <w:szCs w:val="24"/>
        </w:rPr>
        <w:t>2019, sebanyak 74.784 (1,5%) Wanita Usia Subur (WUS) di Jawa Tengah</w:t>
      </w:r>
      <w:r w:rsidRPr="008C21A7">
        <w:rPr>
          <w:spacing w:val="-56"/>
          <w:sz w:val="24"/>
          <w:szCs w:val="24"/>
        </w:rPr>
        <w:t xml:space="preserve"> </w:t>
      </w:r>
      <w:r w:rsidRPr="008C21A7">
        <w:rPr>
          <w:sz w:val="24"/>
          <w:szCs w:val="24"/>
        </w:rPr>
        <w:t>telah melakukan pemeriksaan Clinical Breast Examination (CBE) untuk</w:t>
      </w:r>
      <w:r w:rsidRPr="008C21A7">
        <w:rPr>
          <w:spacing w:val="1"/>
          <w:sz w:val="24"/>
          <w:szCs w:val="24"/>
        </w:rPr>
        <w:t xml:space="preserve"> </w:t>
      </w:r>
      <w:r w:rsidRPr="008C21A7">
        <w:rPr>
          <w:sz w:val="24"/>
          <w:szCs w:val="24"/>
        </w:rPr>
        <w:t>mendeteksi kanker payudara dini. Pemeriksaan ini dilakukan oleh wanita</w:t>
      </w:r>
      <w:r w:rsidRPr="008C21A7">
        <w:rPr>
          <w:spacing w:val="1"/>
          <w:sz w:val="24"/>
          <w:szCs w:val="24"/>
        </w:rPr>
        <w:t xml:space="preserve"> </w:t>
      </w:r>
      <w:r w:rsidRPr="008C21A7">
        <w:rPr>
          <w:sz w:val="24"/>
          <w:szCs w:val="24"/>
        </w:rPr>
        <w:t>yang berusia antara 30-50 tahun. Dari keseluruhan WUS yang dilakukan</w:t>
      </w:r>
      <w:r w:rsidRPr="008C21A7">
        <w:rPr>
          <w:spacing w:val="1"/>
          <w:sz w:val="24"/>
          <w:szCs w:val="24"/>
        </w:rPr>
        <w:t xml:space="preserve"> </w:t>
      </w:r>
      <w:r w:rsidRPr="008C21A7">
        <w:rPr>
          <w:sz w:val="24"/>
          <w:szCs w:val="24"/>
        </w:rPr>
        <w:t>investigasi CBE ditemukan adanya tumor atau benjolan sebanyak 1,30%</w:t>
      </w:r>
      <w:r w:rsidRPr="008C21A7">
        <w:rPr>
          <w:spacing w:val="1"/>
          <w:sz w:val="24"/>
          <w:szCs w:val="24"/>
        </w:rPr>
        <w:t xml:space="preserve"> </w:t>
      </w:r>
      <w:r w:rsidRPr="008C21A7">
        <w:rPr>
          <w:sz w:val="24"/>
          <w:szCs w:val="24"/>
        </w:rPr>
        <w:t>(Dinas</w:t>
      </w:r>
      <w:r w:rsidRPr="008C21A7">
        <w:rPr>
          <w:spacing w:val="2"/>
          <w:sz w:val="24"/>
          <w:szCs w:val="24"/>
        </w:rPr>
        <w:t xml:space="preserve"> </w:t>
      </w:r>
      <w:r w:rsidRPr="008C21A7">
        <w:rPr>
          <w:sz w:val="24"/>
          <w:szCs w:val="24"/>
        </w:rPr>
        <w:t>Kesehatan Provinsi</w:t>
      </w:r>
      <w:r w:rsidRPr="008C21A7">
        <w:rPr>
          <w:spacing w:val="2"/>
          <w:sz w:val="24"/>
          <w:szCs w:val="24"/>
        </w:rPr>
        <w:t xml:space="preserve"> </w:t>
      </w:r>
      <w:r w:rsidRPr="008C21A7">
        <w:rPr>
          <w:sz w:val="24"/>
          <w:szCs w:val="24"/>
        </w:rPr>
        <w:t>Jawa</w:t>
      </w:r>
      <w:r w:rsidRPr="008C21A7">
        <w:rPr>
          <w:spacing w:val="2"/>
          <w:sz w:val="24"/>
          <w:szCs w:val="24"/>
        </w:rPr>
        <w:t xml:space="preserve"> </w:t>
      </w:r>
      <w:r w:rsidRPr="008C21A7">
        <w:rPr>
          <w:sz w:val="24"/>
          <w:szCs w:val="24"/>
        </w:rPr>
        <w:t>Tengah,</w:t>
      </w:r>
      <w:r w:rsidRPr="008C21A7">
        <w:rPr>
          <w:spacing w:val="1"/>
          <w:sz w:val="24"/>
          <w:szCs w:val="24"/>
        </w:rPr>
        <w:t xml:space="preserve"> </w:t>
      </w:r>
      <w:r w:rsidRPr="008C21A7">
        <w:rPr>
          <w:sz w:val="24"/>
          <w:szCs w:val="24"/>
        </w:rPr>
        <w:t>2019).</w:t>
      </w:r>
    </w:p>
    <w:p w:rsidR="008C21A7" w:rsidRDefault="008C21A7" w:rsidP="008C21A7">
      <w:pPr>
        <w:pStyle w:val="ListParagraph"/>
        <w:ind w:left="142" w:firstLine="425"/>
        <w:rPr>
          <w:sz w:val="24"/>
          <w:szCs w:val="24"/>
        </w:rPr>
      </w:pPr>
      <w:r w:rsidRPr="008C21A7">
        <w:rPr>
          <w:sz w:val="24"/>
          <w:szCs w:val="24"/>
        </w:rPr>
        <w:t>Upaya</w:t>
      </w:r>
      <w:r w:rsidRPr="008C21A7">
        <w:rPr>
          <w:spacing w:val="1"/>
          <w:sz w:val="24"/>
          <w:szCs w:val="24"/>
        </w:rPr>
        <w:t xml:space="preserve"> </w:t>
      </w:r>
      <w:r w:rsidRPr="008C21A7">
        <w:rPr>
          <w:sz w:val="24"/>
          <w:szCs w:val="24"/>
        </w:rPr>
        <w:t>promotif</w:t>
      </w:r>
      <w:r w:rsidRPr="008C21A7">
        <w:rPr>
          <w:spacing w:val="1"/>
          <w:sz w:val="24"/>
          <w:szCs w:val="24"/>
        </w:rPr>
        <w:t xml:space="preserve"> </w:t>
      </w:r>
      <w:r w:rsidRPr="008C21A7">
        <w:rPr>
          <w:sz w:val="24"/>
          <w:szCs w:val="24"/>
        </w:rPr>
        <w:t>dan</w:t>
      </w:r>
      <w:r w:rsidRPr="008C21A7">
        <w:rPr>
          <w:spacing w:val="1"/>
          <w:sz w:val="24"/>
          <w:szCs w:val="24"/>
        </w:rPr>
        <w:t xml:space="preserve"> </w:t>
      </w:r>
      <w:r w:rsidRPr="008C21A7">
        <w:rPr>
          <w:sz w:val="24"/>
          <w:szCs w:val="24"/>
        </w:rPr>
        <w:t>preventif</w:t>
      </w:r>
      <w:r w:rsidRPr="008C21A7">
        <w:rPr>
          <w:spacing w:val="1"/>
          <w:sz w:val="24"/>
          <w:szCs w:val="24"/>
        </w:rPr>
        <w:t xml:space="preserve"> </w:t>
      </w:r>
      <w:r w:rsidRPr="008C21A7">
        <w:rPr>
          <w:sz w:val="24"/>
          <w:szCs w:val="24"/>
        </w:rPr>
        <w:t>dari</w:t>
      </w:r>
      <w:r w:rsidRPr="008C21A7">
        <w:rPr>
          <w:spacing w:val="1"/>
          <w:sz w:val="24"/>
          <w:szCs w:val="24"/>
        </w:rPr>
        <w:t xml:space="preserve"> </w:t>
      </w:r>
      <w:r w:rsidRPr="008C21A7">
        <w:rPr>
          <w:sz w:val="24"/>
          <w:szCs w:val="24"/>
        </w:rPr>
        <w:t>Pemerintah</w:t>
      </w:r>
      <w:r w:rsidRPr="008C21A7">
        <w:rPr>
          <w:spacing w:val="1"/>
          <w:sz w:val="24"/>
          <w:szCs w:val="24"/>
        </w:rPr>
        <w:t xml:space="preserve"> </w:t>
      </w:r>
      <w:r w:rsidRPr="008C21A7">
        <w:rPr>
          <w:sz w:val="24"/>
          <w:szCs w:val="24"/>
        </w:rPr>
        <w:t>Pusat</w:t>
      </w:r>
      <w:r w:rsidRPr="008C21A7">
        <w:rPr>
          <w:spacing w:val="1"/>
          <w:sz w:val="24"/>
          <w:szCs w:val="24"/>
        </w:rPr>
        <w:t xml:space="preserve"> </w:t>
      </w:r>
      <w:r w:rsidRPr="008C21A7">
        <w:rPr>
          <w:sz w:val="24"/>
          <w:szCs w:val="24"/>
        </w:rPr>
        <w:t>untuk</w:t>
      </w:r>
      <w:r w:rsidRPr="008C21A7">
        <w:rPr>
          <w:spacing w:val="-56"/>
          <w:sz w:val="24"/>
          <w:szCs w:val="24"/>
        </w:rPr>
        <w:t xml:space="preserve"> </w:t>
      </w:r>
      <w:r w:rsidRPr="008C21A7">
        <w:rPr>
          <w:sz w:val="24"/>
          <w:szCs w:val="24"/>
        </w:rPr>
        <w:t>menanggulangi kanker payudara yang termasuk pada Peraturan Menteri</w:t>
      </w:r>
      <w:r w:rsidRPr="008C21A7">
        <w:rPr>
          <w:spacing w:val="1"/>
          <w:sz w:val="24"/>
          <w:szCs w:val="24"/>
        </w:rPr>
        <w:t xml:space="preserve"> </w:t>
      </w:r>
      <w:r w:rsidRPr="008C21A7">
        <w:rPr>
          <w:sz w:val="24"/>
          <w:szCs w:val="24"/>
        </w:rPr>
        <w:t>Kesehatan</w:t>
      </w:r>
      <w:r w:rsidRPr="008C21A7">
        <w:rPr>
          <w:spacing w:val="1"/>
          <w:sz w:val="24"/>
          <w:szCs w:val="24"/>
        </w:rPr>
        <w:t xml:space="preserve"> </w:t>
      </w:r>
      <w:r w:rsidRPr="008C21A7">
        <w:rPr>
          <w:sz w:val="24"/>
          <w:szCs w:val="24"/>
        </w:rPr>
        <w:t>Nomor</w:t>
      </w:r>
      <w:r w:rsidRPr="008C21A7">
        <w:rPr>
          <w:spacing w:val="1"/>
          <w:sz w:val="24"/>
          <w:szCs w:val="24"/>
        </w:rPr>
        <w:t xml:space="preserve"> </w:t>
      </w:r>
      <w:r w:rsidRPr="008C21A7">
        <w:rPr>
          <w:sz w:val="24"/>
          <w:szCs w:val="24"/>
        </w:rPr>
        <w:t>34</w:t>
      </w:r>
      <w:r w:rsidRPr="008C21A7">
        <w:rPr>
          <w:spacing w:val="1"/>
          <w:sz w:val="24"/>
          <w:szCs w:val="24"/>
        </w:rPr>
        <w:t xml:space="preserve"> </w:t>
      </w:r>
      <w:r w:rsidRPr="008C21A7">
        <w:rPr>
          <w:sz w:val="24"/>
          <w:szCs w:val="24"/>
        </w:rPr>
        <w:t>Tahun</w:t>
      </w:r>
      <w:r w:rsidRPr="008C21A7">
        <w:rPr>
          <w:spacing w:val="1"/>
          <w:sz w:val="24"/>
          <w:szCs w:val="24"/>
        </w:rPr>
        <w:t xml:space="preserve"> </w:t>
      </w:r>
      <w:r w:rsidRPr="008C21A7">
        <w:rPr>
          <w:sz w:val="24"/>
          <w:szCs w:val="24"/>
        </w:rPr>
        <w:t>2015</w:t>
      </w:r>
      <w:r w:rsidRPr="008C21A7">
        <w:rPr>
          <w:spacing w:val="1"/>
          <w:sz w:val="24"/>
          <w:szCs w:val="24"/>
        </w:rPr>
        <w:t xml:space="preserve"> </w:t>
      </w:r>
      <w:r w:rsidRPr="008C21A7">
        <w:rPr>
          <w:sz w:val="24"/>
          <w:szCs w:val="24"/>
        </w:rPr>
        <w:t>yaitu</w:t>
      </w:r>
      <w:r w:rsidRPr="008C21A7">
        <w:rPr>
          <w:spacing w:val="1"/>
          <w:sz w:val="24"/>
          <w:szCs w:val="24"/>
        </w:rPr>
        <w:t xml:space="preserve"> </w:t>
      </w:r>
      <w:r w:rsidRPr="008C21A7">
        <w:rPr>
          <w:sz w:val="24"/>
          <w:szCs w:val="24"/>
        </w:rPr>
        <w:t>berupa</w:t>
      </w:r>
      <w:r w:rsidRPr="008C21A7">
        <w:rPr>
          <w:spacing w:val="1"/>
          <w:sz w:val="24"/>
          <w:szCs w:val="24"/>
        </w:rPr>
        <w:t xml:space="preserve"> </w:t>
      </w:r>
      <w:r w:rsidRPr="008C21A7">
        <w:rPr>
          <w:sz w:val="24"/>
          <w:szCs w:val="24"/>
        </w:rPr>
        <w:t>penyuluhan</w:t>
      </w:r>
      <w:r w:rsidRPr="008C21A7">
        <w:rPr>
          <w:spacing w:val="1"/>
          <w:sz w:val="24"/>
          <w:szCs w:val="24"/>
        </w:rPr>
        <w:t xml:space="preserve"> </w:t>
      </w:r>
      <w:r w:rsidRPr="008C21A7">
        <w:rPr>
          <w:sz w:val="24"/>
          <w:szCs w:val="24"/>
        </w:rPr>
        <w:t>kepada</w:t>
      </w:r>
      <w:r w:rsidRPr="008C21A7">
        <w:rPr>
          <w:spacing w:val="1"/>
          <w:sz w:val="24"/>
          <w:szCs w:val="24"/>
        </w:rPr>
        <w:t xml:space="preserve"> </w:t>
      </w:r>
      <w:r w:rsidRPr="008C21A7">
        <w:rPr>
          <w:sz w:val="24"/>
          <w:szCs w:val="24"/>
        </w:rPr>
        <w:t>anggota</w:t>
      </w:r>
      <w:r w:rsidRPr="008C21A7">
        <w:rPr>
          <w:spacing w:val="-10"/>
          <w:sz w:val="24"/>
          <w:szCs w:val="24"/>
        </w:rPr>
        <w:t xml:space="preserve"> </w:t>
      </w:r>
      <w:r w:rsidRPr="008C21A7">
        <w:rPr>
          <w:sz w:val="24"/>
          <w:szCs w:val="24"/>
        </w:rPr>
        <w:t>masyarakat</w:t>
      </w:r>
      <w:r w:rsidRPr="008C21A7">
        <w:rPr>
          <w:spacing w:val="-11"/>
          <w:sz w:val="24"/>
          <w:szCs w:val="24"/>
        </w:rPr>
        <w:t xml:space="preserve"> </w:t>
      </w:r>
      <w:r w:rsidRPr="008C21A7">
        <w:rPr>
          <w:sz w:val="24"/>
          <w:szCs w:val="24"/>
        </w:rPr>
        <w:t>melalui</w:t>
      </w:r>
      <w:r w:rsidRPr="008C21A7">
        <w:rPr>
          <w:spacing w:val="-10"/>
          <w:sz w:val="24"/>
          <w:szCs w:val="24"/>
        </w:rPr>
        <w:t xml:space="preserve"> </w:t>
      </w:r>
      <w:r w:rsidRPr="008C21A7">
        <w:rPr>
          <w:sz w:val="24"/>
          <w:szCs w:val="24"/>
        </w:rPr>
        <w:t>berbagai</w:t>
      </w:r>
      <w:r w:rsidRPr="008C21A7">
        <w:rPr>
          <w:spacing w:val="-13"/>
          <w:sz w:val="24"/>
          <w:szCs w:val="24"/>
        </w:rPr>
        <w:t xml:space="preserve"> </w:t>
      </w:r>
      <w:r w:rsidRPr="008C21A7">
        <w:rPr>
          <w:sz w:val="24"/>
          <w:szCs w:val="24"/>
        </w:rPr>
        <w:t>jejaring</w:t>
      </w:r>
      <w:r w:rsidRPr="008C21A7">
        <w:rPr>
          <w:spacing w:val="-10"/>
          <w:sz w:val="24"/>
          <w:szCs w:val="24"/>
        </w:rPr>
        <w:t xml:space="preserve"> </w:t>
      </w:r>
      <w:r w:rsidRPr="008C21A7">
        <w:rPr>
          <w:sz w:val="24"/>
          <w:szCs w:val="24"/>
        </w:rPr>
        <w:t>media,</w:t>
      </w:r>
      <w:r w:rsidRPr="008C21A7">
        <w:rPr>
          <w:spacing w:val="-8"/>
          <w:sz w:val="24"/>
          <w:szCs w:val="24"/>
        </w:rPr>
        <w:t xml:space="preserve"> </w:t>
      </w:r>
      <w:r w:rsidRPr="008C21A7">
        <w:rPr>
          <w:sz w:val="24"/>
          <w:szCs w:val="24"/>
        </w:rPr>
        <w:t>serta</w:t>
      </w:r>
      <w:r w:rsidRPr="008C21A7">
        <w:rPr>
          <w:spacing w:val="-10"/>
          <w:sz w:val="24"/>
          <w:szCs w:val="24"/>
        </w:rPr>
        <w:t xml:space="preserve"> </w:t>
      </w:r>
      <w:r w:rsidRPr="008C21A7">
        <w:rPr>
          <w:sz w:val="24"/>
          <w:szCs w:val="24"/>
        </w:rPr>
        <w:t>skrining</w:t>
      </w:r>
      <w:r w:rsidRPr="008C21A7">
        <w:rPr>
          <w:spacing w:val="-10"/>
          <w:sz w:val="24"/>
          <w:szCs w:val="24"/>
        </w:rPr>
        <w:t xml:space="preserve"> </w:t>
      </w:r>
      <w:r w:rsidRPr="008C21A7">
        <w:rPr>
          <w:sz w:val="24"/>
          <w:szCs w:val="24"/>
        </w:rPr>
        <w:t>massal</w:t>
      </w:r>
      <w:r w:rsidRPr="008C21A7">
        <w:rPr>
          <w:spacing w:val="-56"/>
          <w:sz w:val="24"/>
          <w:szCs w:val="24"/>
        </w:rPr>
        <w:t xml:space="preserve">  </w:t>
      </w:r>
      <w:r w:rsidRPr="008C21A7">
        <w:rPr>
          <w:spacing w:val="-56"/>
          <w:sz w:val="24"/>
          <w:szCs w:val="24"/>
          <w:lang w:val="id-ID"/>
        </w:rPr>
        <w:t xml:space="preserve">  </w:t>
      </w:r>
      <w:r w:rsidRPr="008C21A7">
        <w:rPr>
          <w:sz w:val="24"/>
          <w:szCs w:val="24"/>
        </w:rPr>
        <w:t>dan</w:t>
      </w:r>
      <w:r w:rsidRPr="008C21A7">
        <w:rPr>
          <w:spacing w:val="-1"/>
          <w:sz w:val="24"/>
          <w:szCs w:val="24"/>
        </w:rPr>
        <w:t xml:space="preserve"> </w:t>
      </w:r>
      <w:r w:rsidRPr="008C21A7">
        <w:rPr>
          <w:sz w:val="24"/>
          <w:szCs w:val="24"/>
        </w:rPr>
        <w:t>tindak</w:t>
      </w:r>
      <w:r w:rsidRPr="008C21A7">
        <w:rPr>
          <w:spacing w:val="2"/>
          <w:sz w:val="24"/>
          <w:szCs w:val="24"/>
        </w:rPr>
        <w:t xml:space="preserve"> </w:t>
      </w:r>
      <w:r w:rsidRPr="008C21A7">
        <w:rPr>
          <w:sz w:val="24"/>
          <w:szCs w:val="24"/>
        </w:rPr>
        <w:t>lanjut</w:t>
      </w:r>
      <w:r w:rsidRPr="008C21A7">
        <w:rPr>
          <w:spacing w:val="2"/>
          <w:sz w:val="24"/>
          <w:szCs w:val="24"/>
        </w:rPr>
        <w:t xml:space="preserve"> </w:t>
      </w:r>
      <w:r w:rsidRPr="008C21A7">
        <w:rPr>
          <w:sz w:val="24"/>
          <w:szCs w:val="24"/>
        </w:rPr>
        <w:t>dini</w:t>
      </w:r>
      <w:r w:rsidRPr="008C21A7">
        <w:rPr>
          <w:spacing w:val="1"/>
          <w:sz w:val="24"/>
          <w:szCs w:val="24"/>
        </w:rPr>
        <w:t xml:space="preserve"> </w:t>
      </w:r>
      <w:r w:rsidRPr="008C21A7">
        <w:rPr>
          <w:sz w:val="24"/>
          <w:szCs w:val="24"/>
        </w:rPr>
        <w:t>yang</w:t>
      </w:r>
      <w:r w:rsidRPr="008C21A7">
        <w:rPr>
          <w:spacing w:val="2"/>
          <w:sz w:val="24"/>
          <w:szCs w:val="24"/>
        </w:rPr>
        <w:t xml:space="preserve"> </w:t>
      </w:r>
      <w:r w:rsidRPr="008C21A7">
        <w:rPr>
          <w:sz w:val="24"/>
          <w:szCs w:val="24"/>
        </w:rPr>
        <w:t>dilakukan</w:t>
      </w:r>
      <w:r w:rsidRPr="008C21A7">
        <w:rPr>
          <w:spacing w:val="1"/>
          <w:sz w:val="24"/>
          <w:szCs w:val="24"/>
        </w:rPr>
        <w:t xml:space="preserve"> </w:t>
      </w:r>
      <w:r w:rsidRPr="008C21A7">
        <w:rPr>
          <w:sz w:val="24"/>
          <w:szCs w:val="24"/>
        </w:rPr>
        <w:t>oleh tenaga</w:t>
      </w:r>
      <w:r w:rsidRPr="008C21A7">
        <w:rPr>
          <w:spacing w:val="-2"/>
          <w:sz w:val="24"/>
          <w:szCs w:val="24"/>
        </w:rPr>
        <w:t xml:space="preserve"> </w:t>
      </w:r>
      <w:r w:rsidRPr="008C21A7">
        <w:rPr>
          <w:sz w:val="24"/>
          <w:szCs w:val="24"/>
        </w:rPr>
        <w:t>kesehatan (Kementrian Kesehatan RI, 2015)</w:t>
      </w:r>
    </w:p>
    <w:p w:rsidR="008C21A7" w:rsidRDefault="008C21A7" w:rsidP="008C21A7">
      <w:pPr>
        <w:pStyle w:val="ListParagraph"/>
        <w:ind w:left="142" w:firstLine="425"/>
        <w:rPr>
          <w:sz w:val="24"/>
          <w:szCs w:val="24"/>
        </w:rPr>
      </w:pPr>
      <w:r w:rsidRPr="008C21A7">
        <w:rPr>
          <w:sz w:val="24"/>
          <w:szCs w:val="24"/>
        </w:rPr>
        <w:t xml:space="preserve">Video merupakan media yang termasuk dalam media audiovisual karena dapat </w:t>
      </w:r>
      <w:r w:rsidRPr="008C21A7">
        <w:rPr>
          <w:sz w:val="24"/>
          <w:szCs w:val="24"/>
        </w:rPr>
        <w:lastRenderedPageBreak/>
        <w:t>memadukan suara dan gambar sehingga menghasilkan gambar yang menarik dan dinamis, sel</w:t>
      </w:r>
      <w:r w:rsidRPr="008C21A7">
        <w:rPr>
          <w:sz w:val="24"/>
          <w:szCs w:val="24"/>
          <w:lang w:val="id-ID"/>
        </w:rPr>
        <w:t>a</w:t>
      </w:r>
      <w:r w:rsidRPr="008C21A7">
        <w:rPr>
          <w:sz w:val="24"/>
          <w:szCs w:val="24"/>
        </w:rPr>
        <w:t>in itu video dapat menyampaikan pesan yang bersifat factual atau fiksi yang dapat bersifat informative mendidik dan instruktif (Riskita, 2020). Selain itu video juga dapat digunakan oleh masyarakat luas pada umunya dan sangat mudah diakses melalui jejaring sosial, dapat digunakan dalam jangka waktu lama dan dapat diakses kapan saja, serta media video juga merupakan media pembelajaran yang mudah serta menyenangkan ((Johari, Hasan and Rakhman, 2016)</w:t>
      </w:r>
    </w:p>
    <w:p w:rsidR="008C21A7" w:rsidRDefault="008C21A7" w:rsidP="008C21A7">
      <w:pPr>
        <w:pStyle w:val="ListParagraph"/>
        <w:ind w:left="142" w:firstLine="425"/>
        <w:rPr>
          <w:sz w:val="24"/>
          <w:szCs w:val="24"/>
        </w:rPr>
      </w:pPr>
      <w:r w:rsidRPr="008C21A7">
        <w:rPr>
          <w:sz w:val="24"/>
          <w:szCs w:val="24"/>
        </w:rPr>
        <w:t>Program SADARI (Pemeriksaan Payudara Sendiri)</w:t>
      </w:r>
      <w:r w:rsidRPr="008C21A7">
        <w:rPr>
          <w:spacing w:val="1"/>
          <w:sz w:val="24"/>
          <w:szCs w:val="24"/>
        </w:rPr>
        <w:t xml:space="preserve"> </w:t>
      </w:r>
      <w:r w:rsidRPr="008C21A7">
        <w:rPr>
          <w:sz w:val="24"/>
          <w:szCs w:val="24"/>
        </w:rPr>
        <w:t>dan SADANIS (Pemeriksaan Payudara Klinis) digencarkan oleh Dinkes</w:t>
      </w:r>
      <w:r w:rsidRPr="008C21A7">
        <w:rPr>
          <w:spacing w:val="1"/>
          <w:sz w:val="24"/>
          <w:szCs w:val="24"/>
        </w:rPr>
        <w:t xml:space="preserve"> </w:t>
      </w:r>
      <w:r w:rsidRPr="008C21A7">
        <w:rPr>
          <w:sz w:val="24"/>
          <w:szCs w:val="24"/>
        </w:rPr>
        <w:t>Jateng dalam upayanya untuk mengendalikan kanker payudara.</w:t>
      </w:r>
      <w:r w:rsidRPr="008C21A7">
        <w:rPr>
          <w:sz w:val="24"/>
          <w:szCs w:val="24"/>
          <w:lang w:val="id-ID"/>
        </w:rPr>
        <w:t xml:space="preserve"> </w:t>
      </w:r>
      <w:r w:rsidRPr="008C21A7">
        <w:rPr>
          <w:sz w:val="24"/>
          <w:szCs w:val="24"/>
        </w:rPr>
        <w:t>SADARI</w:t>
      </w:r>
      <w:r w:rsidRPr="008C21A7">
        <w:rPr>
          <w:spacing w:val="1"/>
          <w:sz w:val="24"/>
          <w:szCs w:val="24"/>
        </w:rPr>
        <w:t xml:space="preserve"> </w:t>
      </w:r>
      <w:r w:rsidRPr="008C21A7">
        <w:rPr>
          <w:sz w:val="24"/>
          <w:szCs w:val="24"/>
        </w:rPr>
        <w:t>dilakukan oleh masyarakat sendiri, sedangkan SADANIS dilakukan oleh</w:t>
      </w:r>
      <w:r w:rsidRPr="008C21A7">
        <w:rPr>
          <w:spacing w:val="1"/>
          <w:sz w:val="24"/>
          <w:szCs w:val="24"/>
        </w:rPr>
        <w:t xml:space="preserve"> </w:t>
      </w:r>
      <w:r w:rsidRPr="008C21A7">
        <w:rPr>
          <w:sz w:val="24"/>
          <w:szCs w:val="24"/>
        </w:rPr>
        <w:t>tenaga</w:t>
      </w:r>
      <w:r w:rsidRPr="008C21A7">
        <w:rPr>
          <w:spacing w:val="1"/>
          <w:sz w:val="24"/>
          <w:szCs w:val="24"/>
        </w:rPr>
        <w:t xml:space="preserve"> </w:t>
      </w:r>
      <w:r w:rsidRPr="008C21A7">
        <w:rPr>
          <w:sz w:val="24"/>
          <w:szCs w:val="24"/>
        </w:rPr>
        <w:t>kesehatan</w:t>
      </w:r>
      <w:r w:rsidRPr="008C21A7">
        <w:rPr>
          <w:spacing w:val="1"/>
          <w:sz w:val="24"/>
          <w:szCs w:val="24"/>
        </w:rPr>
        <w:t xml:space="preserve"> </w:t>
      </w:r>
      <w:r w:rsidRPr="008C21A7">
        <w:rPr>
          <w:sz w:val="24"/>
          <w:szCs w:val="24"/>
        </w:rPr>
        <w:t>(Dinas</w:t>
      </w:r>
      <w:r w:rsidRPr="008C21A7">
        <w:rPr>
          <w:spacing w:val="1"/>
          <w:sz w:val="24"/>
          <w:szCs w:val="24"/>
        </w:rPr>
        <w:t xml:space="preserve"> </w:t>
      </w:r>
      <w:r w:rsidRPr="008C21A7">
        <w:rPr>
          <w:sz w:val="24"/>
          <w:szCs w:val="24"/>
        </w:rPr>
        <w:t>Kesehatan</w:t>
      </w:r>
      <w:r w:rsidRPr="008C21A7">
        <w:rPr>
          <w:spacing w:val="1"/>
          <w:sz w:val="24"/>
          <w:szCs w:val="24"/>
        </w:rPr>
        <w:t xml:space="preserve"> </w:t>
      </w:r>
      <w:r w:rsidRPr="008C21A7">
        <w:rPr>
          <w:sz w:val="24"/>
          <w:szCs w:val="24"/>
        </w:rPr>
        <w:t>Provinsi</w:t>
      </w:r>
      <w:r w:rsidRPr="008C21A7">
        <w:rPr>
          <w:spacing w:val="1"/>
          <w:sz w:val="24"/>
          <w:szCs w:val="24"/>
        </w:rPr>
        <w:t xml:space="preserve"> </w:t>
      </w:r>
      <w:r w:rsidRPr="008C21A7">
        <w:rPr>
          <w:sz w:val="24"/>
          <w:szCs w:val="24"/>
        </w:rPr>
        <w:t>Jawa</w:t>
      </w:r>
      <w:r w:rsidRPr="008C21A7">
        <w:rPr>
          <w:spacing w:val="1"/>
          <w:sz w:val="24"/>
          <w:szCs w:val="24"/>
        </w:rPr>
        <w:t xml:space="preserve"> </w:t>
      </w:r>
      <w:r w:rsidRPr="008C21A7">
        <w:rPr>
          <w:sz w:val="24"/>
          <w:szCs w:val="24"/>
        </w:rPr>
        <w:t>Tengah,</w:t>
      </w:r>
      <w:r w:rsidRPr="008C21A7">
        <w:rPr>
          <w:spacing w:val="1"/>
          <w:sz w:val="24"/>
          <w:szCs w:val="24"/>
        </w:rPr>
        <w:t xml:space="preserve"> </w:t>
      </w:r>
      <w:r w:rsidRPr="008C21A7">
        <w:rPr>
          <w:sz w:val="24"/>
          <w:szCs w:val="24"/>
        </w:rPr>
        <w:t>2019).</w:t>
      </w:r>
      <w:r w:rsidRPr="008C21A7">
        <w:rPr>
          <w:spacing w:val="1"/>
          <w:sz w:val="24"/>
          <w:szCs w:val="24"/>
        </w:rPr>
        <w:t xml:space="preserve"> </w:t>
      </w:r>
      <w:r w:rsidRPr="008C21A7">
        <w:rPr>
          <w:sz w:val="24"/>
          <w:szCs w:val="24"/>
        </w:rPr>
        <w:t>Mengetahui kasus kanker sejak dini dan mendapatkan pengobatan yang</w:t>
      </w:r>
      <w:r w:rsidRPr="008C21A7">
        <w:rPr>
          <w:spacing w:val="1"/>
          <w:sz w:val="24"/>
          <w:szCs w:val="24"/>
        </w:rPr>
        <w:t xml:space="preserve"> </w:t>
      </w:r>
      <w:r w:rsidRPr="008C21A7">
        <w:rPr>
          <w:sz w:val="24"/>
          <w:szCs w:val="24"/>
        </w:rPr>
        <w:t>tepat akan meningkatkan kesempatan untuk sembuh dan meningkatkan</w:t>
      </w:r>
      <w:r w:rsidRPr="008C21A7">
        <w:rPr>
          <w:spacing w:val="1"/>
          <w:sz w:val="24"/>
          <w:szCs w:val="24"/>
        </w:rPr>
        <w:t xml:space="preserve"> </w:t>
      </w:r>
      <w:r w:rsidRPr="008C21A7">
        <w:rPr>
          <w:sz w:val="24"/>
          <w:szCs w:val="24"/>
        </w:rPr>
        <w:t>peluang</w:t>
      </w:r>
      <w:r w:rsidRPr="008C21A7">
        <w:rPr>
          <w:spacing w:val="4"/>
          <w:sz w:val="24"/>
          <w:szCs w:val="24"/>
        </w:rPr>
        <w:t xml:space="preserve"> </w:t>
      </w:r>
      <w:r w:rsidRPr="008C21A7">
        <w:rPr>
          <w:sz w:val="24"/>
          <w:szCs w:val="24"/>
        </w:rPr>
        <w:t>hidup</w:t>
      </w:r>
      <w:r w:rsidRPr="008C21A7">
        <w:rPr>
          <w:spacing w:val="4"/>
          <w:sz w:val="24"/>
          <w:szCs w:val="24"/>
        </w:rPr>
        <w:t xml:space="preserve"> </w:t>
      </w:r>
      <w:r w:rsidRPr="008C21A7">
        <w:rPr>
          <w:sz w:val="24"/>
          <w:szCs w:val="24"/>
        </w:rPr>
        <w:t>lebih</w:t>
      </w:r>
      <w:r w:rsidRPr="008C21A7">
        <w:rPr>
          <w:spacing w:val="1"/>
          <w:sz w:val="24"/>
          <w:szCs w:val="24"/>
        </w:rPr>
        <w:t xml:space="preserve"> </w:t>
      </w:r>
      <w:r w:rsidRPr="008C21A7">
        <w:rPr>
          <w:sz w:val="24"/>
          <w:szCs w:val="24"/>
        </w:rPr>
        <w:t>lama</w:t>
      </w:r>
      <w:r w:rsidRPr="008C21A7">
        <w:rPr>
          <w:spacing w:val="1"/>
          <w:sz w:val="24"/>
          <w:szCs w:val="24"/>
        </w:rPr>
        <w:t xml:space="preserve"> </w:t>
      </w:r>
      <w:r w:rsidRPr="008C21A7">
        <w:rPr>
          <w:sz w:val="24"/>
          <w:szCs w:val="24"/>
        </w:rPr>
        <w:t>(Kemenkes</w:t>
      </w:r>
      <w:r w:rsidRPr="008C21A7">
        <w:rPr>
          <w:spacing w:val="1"/>
          <w:sz w:val="24"/>
          <w:szCs w:val="24"/>
        </w:rPr>
        <w:t xml:space="preserve"> </w:t>
      </w:r>
      <w:r w:rsidRPr="008C21A7">
        <w:rPr>
          <w:sz w:val="24"/>
          <w:szCs w:val="24"/>
        </w:rPr>
        <w:t>RI,</w:t>
      </w:r>
      <w:r w:rsidRPr="008C21A7">
        <w:rPr>
          <w:spacing w:val="2"/>
          <w:sz w:val="24"/>
          <w:szCs w:val="24"/>
        </w:rPr>
        <w:t xml:space="preserve"> </w:t>
      </w:r>
      <w:r w:rsidRPr="008C21A7">
        <w:rPr>
          <w:sz w:val="24"/>
          <w:szCs w:val="24"/>
        </w:rPr>
        <w:t>2015).</w:t>
      </w:r>
    </w:p>
    <w:p w:rsidR="008C21A7" w:rsidRDefault="008C21A7" w:rsidP="008C21A7">
      <w:pPr>
        <w:pStyle w:val="ListParagraph"/>
        <w:ind w:left="142" w:firstLine="425"/>
        <w:rPr>
          <w:sz w:val="24"/>
          <w:szCs w:val="24"/>
        </w:rPr>
      </w:pPr>
      <w:r w:rsidRPr="008C21A7">
        <w:rPr>
          <w:sz w:val="24"/>
          <w:szCs w:val="24"/>
        </w:rPr>
        <w:t>Dalam video ini menjelaskan mengenai kanker payudara dan</w:t>
      </w:r>
      <w:r w:rsidRPr="008C21A7">
        <w:rPr>
          <w:spacing w:val="1"/>
          <w:sz w:val="24"/>
          <w:szCs w:val="24"/>
        </w:rPr>
        <w:t xml:space="preserve"> </w:t>
      </w:r>
      <w:r w:rsidRPr="008C21A7">
        <w:rPr>
          <w:sz w:val="24"/>
          <w:szCs w:val="24"/>
        </w:rPr>
        <w:t>cara</w:t>
      </w:r>
      <w:r w:rsidRPr="008C21A7">
        <w:rPr>
          <w:spacing w:val="-3"/>
          <w:sz w:val="24"/>
          <w:szCs w:val="24"/>
        </w:rPr>
        <w:t xml:space="preserve"> </w:t>
      </w:r>
      <w:r w:rsidRPr="008C21A7">
        <w:rPr>
          <w:sz w:val="24"/>
          <w:szCs w:val="24"/>
        </w:rPr>
        <w:t>pencegahannya. Media</w:t>
      </w:r>
      <w:r w:rsidRPr="008C21A7">
        <w:rPr>
          <w:spacing w:val="-2"/>
          <w:sz w:val="24"/>
          <w:szCs w:val="24"/>
        </w:rPr>
        <w:t xml:space="preserve"> </w:t>
      </w:r>
      <w:r w:rsidRPr="008C21A7">
        <w:rPr>
          <w:sz w:val="24"/>
          <w:szCs w:val="24"/>
        </w:rPr>
        <w:t>video</w:t>
      </w:r>
      <w:r w:rsidRPr="008C21A7">
        <w:rPr>
          <w:spacing w:val="-2"/>
          <w:sz w:val="24"/>
          <w:szCs w:val="24"/>
        </w:rPr>
        <w:t xml:space="preserve"> </w:t>
      </w:r>
      <w:r w:rsidRPr="008C21A7">
        <w:rPr>
          <w:sz w:val="24"/>
          <w:szCs w:val="24"/>
        </w:rPr>
        <w:t>dalam</w:t>
      </w:r>
      <w:r w:rsidRPr="008C21A7">
        <w:rPr>
          <w:spacing w:val="-1"/>
          <w:sz w:val="24"/>
          <w:szCs w:val="24"/>
        </w:rPr>
        <w:t xml:space="preserve"> </w:t>
      </w:r>
      <w:r w:rsidRPr="008C21A7">
        <w:rPr>
          <w:sz w:val="24"/>
          <w:szCs w:val="24"/>
        </w:rPr>
        <w:t>proses</w:t>
      </w:r>
      <w:r w:rsidRPr="008C21A7">
        <w:rPr>
          <w:spacing w:val="-7"/>
          <w:sz w:val="24"/>
          <w:szCs w:val="24"/>
        </w:rPr>
        <w:t xml:space="preserve"> </w:t>
      </w:r>
      <w:r w:rsidRPr="008C21A7">
        <w:rPr>
          <w:sz w:val="24"/>
          <w:szCs w:val="24"/>
        </w:rPr>
        <w:t>edukasi</w:t>
      </w:r>
      <w:r w:rsidRPr="008C21A7">
        <w:rPr>
          <w:spacing w:val="-6"/>
          <w:sz w:val="24"/>
          <w:szCs w:val="24"/>
        </w:rPr>
        <w:t xml:space="preserve"> </w:t>
      </w:r>
      <w:r w:rsidRPr="008C21A7">
        <w:rPr>
          <w:sz w:val="24"/>
          <w:szCs w:val="24"/>
        </w:rPr>
        <w:t>menjadi</w:t>
      </w:r>
      <w:r w:rsidRPr="008C21A7">
        <w:rPr>
          <w:spacing w:val="-5"/>
          <w:sz w:val="24"/>
          <w:szCs w:val="24"/>
        </w:rPr>
        <w:t xml:space="preserve"> </w:t>
      </w:r>
      <w:r w:rsidRPr="008C21A7">
        <w:rPr>
          <w:sz w:val="24"/>
          <w:szCs w:val="24"/>
        </w:rPr>
        <w:t>menarik</w:t>
      </w:r>
      <w:r w:rsidRPr="008C21A7">
        <w:rPr>
          <w:spacing w:val="-56"/>
          <w:sz w:val="24"/>
          <w:szCs w:val="24"/>
        </w:rPr>
        <w:t xml:space="preserve">  </w:t>
      </w:r>
      <w:r w:rsidRPr="008C21A7">
        <w:rPr>
          <w:sz w:val="24"/>
          <w:szCs w:val="24"/>
        </w:rPr>
        <w:t>karena</w:t>
      </w:r>
      <w:r w:rsidRPr="008C21A7">
        <w:rPr>
          <w:spacing w:val="1"/>
          <w:sz w:val="24"/>
          <w:szCs w:val="24"/>
        </w:rPr>
        <w:t xml:space="preserve"> </w:t>
      </w:r>
      <w:r w:rsidRPr="008C21A7">
        <w:rPr>
          <w:sz w:val="24"/>
          <w:szCs w:val="24"/>
        </w:rPr>
        <w:t>mampu</w:t>
      </w:r>
      <w:r w:rsidRPr="008C21A7">
        <w:rPr>
          <w:spacing w:val="1"/>
          <w:sz w:val="24"/>
          <w:szCs w:val="24"/>
        </w:rPr>
        <w:t xml:space="preserve"> </w:t>
      </w:r>
      <w:r w:rsidRPr="008C21A7">
        <w:rPr>
          <w:sz w:val="24"/>
          <w:szCs w:val="24"/>
        </w:rPr>
        <w:t>menampilkan</w:t>
      </w:r>
      <w:r w:rsidRPr="008C21A7">
        <w:rPr>
          <w:spacing w:val="1"/>
          <w:sz w:val="24"/>
          <w:szCs w:val="24"/>
        </w:rPr>
        <w:t xml:space="preserve"> </w:t>
      </w:r>
      <w:r w:rsidRPr="008C21A7">
        <w:rPr>
          <w:sz w:val="24"/>
          <w:szCs w:val="24"/>
        </w:rPr>
        <w:t>gambar</w:t>
      </w:r>
      <w:r w:rsidRPr="008C21A7">
        <w:rPr>
          <w:spacing w:val="1"/>
          <w:sz w:val="24"/>
          <w:szCs w:val="24"/>
        </w:rPr>
        <w:t xml:space="preserve"> </w:t>
      </w:r>
      <w:r w:rsidRPr="008C21A7">
        <w:rPr>
          <w:sz w:val="24"/>
          <w:szCs w:val="24"/>
        </w:rPr>
        <w:t>bergerak</w:t>
      </w:r>
      <w:r w:rsidRPr="008C21A7">
        <w:rPr>
          <w:spacing w:val="1"/>
          <w:sz w:val="24"/>
          <w:szCs w:val="24"/>
        </w:rPr>
        <w:t xml:space="preserve"> </w:t>
      </w:r>
      <w:r w:rsidRPr="008C21A7">
        <w:rPr>
          <w:sz w:val="24"/>
          <w:szCs w:val="24"/>
        </w:rPr>
        <w:t>dan</w:t>
      </w:r>
      <w:r w:rsidRPr="008C21A7">
        <w:rPr>
          <w:spacing w:val="1"/>
          <w:sz w:val="24"/>
          <w:szCs w:val="24"/>
        </w:rPr>
        <w:t xml:space="preserve"> </w:t>
      </w:r>
      <w:r w:rsidRPr="008C21A7">
        <w:rPr>
          <w:sz w:val="24"/>
          <w:szCs w:val="24"/>
        </w:rPr>
        <w:t>suara</w:t>
      </w:r>
      <w:r w:rsidRPr="008C21A7">
        <w:rPr>
          <w:spacing w:val="1"/>
          <w:sz w:val="24"/>
          <w:szCs w:val="24"/>
        </w:rPr>
        <w:t xml:space="preserve"> </w:t>
      </w:r>
      <w:r w:rsidRPr="008C21A7">
        <w:rPr>
          <w:sz w:val="24"/>
          <w:szCs w:val="24"/>
        </w:rPr>
        <w:t>yang</w:t>
      </w:r>
      <w:r w:rsidRPr="008C21A7">
        <w:rPr>
          <w:spacing w:val="1"/>
          <w:sz w:val="24"/>
          <w:szCs w:val="24"/>
        </w:rPr>
        <w:t xml:space="preserve"> </w:t>
      </w:r>
      <w:r w:rsidRPr="008C21A7">
        <w:rPr>
          <w:sz w:val="24"/>
          <w:szCs w:val="24"/>
        </w:rPr>
        <w:t>dapat</w:t>
      </w:r>
      <w:r w:rsidRPr="008C21A7">
        <w:rPr>
          <w:spacing w:val="-56"/>
          <w:sz w:val="24"/>
          <w:szCs w:val="24"/>
        </w:rPr>
        <w:t xml:space="preserve"> </w:t>
      </w:r>
      <w:r w:rsidRPr="008C21A7">
        <w:rPr>
          <w:sz w:val="24"/>
          <w:szCs w:val="24"/>
        </w:rPr>
        <w:t>memperkuat daya tariknya menggunakan lebih dari satu indera dalam</w:t>
      </w:r>
      <w:r w:rsidRPr="008C21A7">
        <w:rPr>
          <w:spacing w:val="1"/>
          <w:sz w:val="24"/>
          <w:szCs w:val="24"/>
        </w:rPr>
        <w:t xml:space="preserve"> </w:t>
      </w:r>
      <w:r w:rsidRPr="008C21A7">
        <w:rPr>
          <w:sz w:val="24"/>
          <w:szCs w:val="24"/>
        </w:rPr>
        <w:t>penyerapan</w:t>
      </w:r>
      <w:r w:rsidRPr="008C21A7">
        <w:rPr>
          <w:spacing w:val="2"/>
          <w:sz w:val="24"/>
          <w:szCs w:val="24"/>
        </w:rPr>
        <w:t xml:space="preserve"> </w:t>
      </w:r>
      <w:r w:rsidRPr="008C21A7">
        <w:rPr>
          <w:sz w:val="24"/>
          <w:szCs w:val="24"/>
        </w:rPr>
        <w:t>informasi</w:t>
      </w:r>
      <w:r w:rsidRPr="008C21A7">
        <w:rPr>
          <w:spacing w:val="3"/>
          <w:sz w:val="24"/>
          <w:szCs w:val="24"/>
        </w:rPr>
        <w:t xml:space="preserve"> </w:t>
      </w:r>
      <w:r w:rsidRPr="008C21A7">
        <w:rPr>
          <w:sz w:val="24"/>
          <w:szCs w:val="24"/>
        </w:rPr>
        <w:t>(Syaparuddin</w:t>
      </w:r>
      <w:r w:rsidRPr="008C21A7">
        <w:rPr>
          <w:spacing w:val="1"/>
          <w:sz w:val="24"/>
          <w:szCs w:val="24"/>
        </w:rPr>
        <w:t xml:space="preserve"> </w:t>
      </w:r>
      <w:r w:rsidRPr="008C21A7">
        <w:rPr>
          <w:sz w:val="24"/>
          <w:szCs w:val="24"/>
        </w:rPr>
        <w:t>and</w:t>
      </w:r>
      <w:r w:rsidRPr="008C21A7">
        <w:rPr>
          <w:spacing w:val="2"/>
          <w:sz w:val="24"/>
          <w:szCs w:val="24"/>
        </w:rPr>
        <w:t xml:space="preserve"> </w:t>
      </w:r>
      <w:r w:rsidRPr="008C21A7">
        <w:rPr>
          <w:sz w:val="24"/>
          <w:szCs w:val="24"/>
        </w:rPr>
        <w:t>Elihami,</w:t>
      </w:r>
      <w:r w:rsidRPr="008C21A7">
        <w:rPr>
          <w:spacing w:val="1"/>
          <w:sz w:val="24"/>
          <w:szCs w:val="24"/>
        </w:rPr>
        <w:t xml:space="preserve"> </w:t>
      </w:r>
      <w:r w:rsidRPr="008C21A7">
        <w:rPr>
          <w:sz w:val="24"/>
          <w:szCs w:val="24"/>
        </w:rPr>
        <w:t xml:space="preserve">2020). </w:t>
      </w:r>
    </w:p>
    <w:p w:rsidR="00176051" w:rsidRPr="008C21A7" w:rsidRDefault="00B01D5B" w:rsidP="008C21A7">
      <w:pPr>
        <w:ind w:firstLine="142"/>
        <w:rPr>
          <w:sz w:val="24"/>
          <w:szCs w:val="24"/>
        </w:rPr>
      </w:pPr>
      <w:r w:rsidRPr="008C21A7">
        <w:rPr>
          <w:sz w:val="24"/>
          <w:szCs w:val="24"/>
        </w:rPr>
        <w:t>METODE</w:t>
      </w:r>
      <w:r w:rsidRPr="008C21A7">
        <w:rPr>
          <w:spacing w:val="-5"/>
          <w:sz w:val="24"/>
          <w:szCs w:val="24"/>
        </w:rPr>
        <w:t xml:space="preserve"> </w:t>
      </w:r>
      <w:r w:rsidRPr="008C21A7">
        <w:rPr>
          <w:spacing w:val="-2"/>
          <w:sz w:val="24"/>
          <w:szCs w:val="24"/>
        </w:rPr>
        <w:t>PENELITIAN</w:t>
      </w:r>
    </w:p>
    <w:p w:rsidR="008C21A7" w:rsidRDefault="008C21A7" w:rsidP="008C21A7">
      <w:pPr>
        <w:pStyle w:val="Heading1"/>
        <w:spacing w:before="1"/>
        <w:ind w:left="142" w:firstLine="425"/>
        <w:jc w:val="both"/>
        <w:rPr>
          <w:b w:val="0"/>
          <w:sz w:val="24"/>
          <w:szCs w:val="24"/>
        </w:rPr>
      </w:pPr>
      <w:r w:rsidRPr="008C21A7">
        <w:rPr>
          <w:b w:val="0"/>
          <w:sz w:val="24"/>
          <w:szCs w:val="24"/>
        </w:rPr>
        <w:t xml:space="preserve">Jenis penelitian ini adalah penelitian kuantitatif dengan desain penelitian </w:t>
      </w:r>
      <w:r w:rsidRPr="008C21A7">
        <w:rPr>
          <w:b w:val="0"/>
          <w:i/>
          <w:sz w:val="24"/>
          <w:szCs w:val="24"/>
          <w:shd w:val="clear" w:color="auto" w:fill="FFFFFF" w:themeFill="background1"/>
        </w:rPr>
        <w:t>randomized controlled trial</w:t>
      </w:r>
      <w:r w:rsidRPr="008C21A7">
        <w:rPr>
          <w:b w:val="0"/>
          <w:sz w:val="24"/>
          <w:szCs w:val="24"/>
        </w:rPr>
        <w:t>. Sampel dalam penelitian ini adalah seluruh siswi kelas VIII SMP Darrusalam Pojok Mojogedang yang berjumlah 84 siswa. Teknik sampel Total sampling</w:t>
      </w:r>
      <w:r w:rsidRPr="008C21A7">
        <w:rPr>
          <w:b w:val="0"/>
          <w:i/>
          <w:sz w:val="24"/>
          <w:szCs w:val="24"/>
        </w:rPr>
        <w:t xml:space="preserve">. </w:t>
      </w:r>
      <w:r w:rsidRPr="008C21A7">
        <w:rPr>
          <w:b w:val="0"/>
          <w:sz w:val="24"/>
          <w:szCs w:val="24"/>
        </w:rPr>
        <w:t>Instrumen dalam penelitian ini adalah kuesioner tentang pengetahuan tentang deteksi dini kanker payudara metode SADARI</w:t>
      </w:r>
      <w:r w:rsidRPr="00414EFB">
        <w:rPr>
          <w:b w:val="0"/>
          <w:sz w:val="24"/>
          <w:szCs w:val="24"/>
        </w:rPr>
        <w:t>.</w:t>
      </w:r>
    </w:p>
    <w:p w:rsidR="00176051" w:rsidRDefault="00B01D5B" w:rsidP="00414EFB">
      <w:pPr>
        <w:pStyle w:val="Heading1"/>
        <w:spacing w:before="1"/>
        <w:ind w:left="142"/>
        <w:jc w:val="both"/>
      </w:pPr>
      <w:r>
        <w:t>HASIL</w:t>
      </w:r>
      <w:r>
        <w:rPr>
          <w:spacing w:val="-7"/>
        </w:rPr>
        <w:t xml:space="preserve"> </w:t>
      </w:r>
      <w:r>
        <w:rPr>
          <w:spacing w:val="-2"/>
        </w:rPr>
        <w:t>PENELITIAN</w:t>
      </w:r>
    </w:p>
    <w:p w:rsidR="008C21A7" w:rsidRDefault="008C21A7" w:rsidP="008C21A7">
      <w:pPr>
        <w:pStyle w:val="ListParagraph"/>
        <w:numPr>
          <w:ilvl w:val="0"/>
          <w:numId w:val="10"/>
        </w:numPr>
        <w:tabs>
          <w:tab w:val="left" w:pos="851"/>
          <w:tab w:val="left" w:pos="1014"/>
          <w:tab w:val="left" w:pos="1015"/>
          <w:tab w:val="left" w:pos="2095"/>
          <w:tab w:val="left" w:pos="3051"/>
        </w:tabs>
        <w:spacing w:before="124"/>
        <w:ind w:left="426" w:right="38" w:hanging="284"/>
        <w:rPr>
          <w:sz w:val="24"/>
          <w:szCs w:val="24"/>
        </w:rPr>
      </w:pPr>
      <w:r>
        <w:rPr>
          <w:sz w:val="24"/>
          <w:szCs w:val="24"/>
        </w:rPr>
        <w:t>Karakteristik responden di SMP Darrusalam Pojok  Mojogedang</w:t>
      </w:r>
    </w:p>
    <w:p w:rsidR="00FC4AAA" w:rsidRDefault="00FC4AAA" w:rsidP="008C21A7">
      <w:pPr>
        <w:ind w:left="426"/>
        <w:jc w:val="center"/>
        <w:rPr>
          <w:sz w:val="24"/>
          <w:szCs w:val="24"/>
        </w:rPr>
      </w:pPr>
    </w:p>
    <w:p w:rsidR="00FC4AAA" w:rsidRDefault="00FC4AAA" w:rsidP="008C21A7">
      <w:pPr>
        <w:ind w:left="426"/>
        <w:jc w:val="center"/>
        <w:rPr>
          <w:sz w:val="24"/>
          <w:szCs w:val="24"/>
        </w:rPr>
      </w:pPr>
    </w:p>
    <w:p w:rsidR="008C21A7" w:rsidRPr="008C21A7" w:rsidRDefault="008C21A7" w:rsidP="008C21A7">
      <w:pPr>
        <w:ind w:left="426"/>
        <w:jc w:val="center"/>
        <w:rPr>
          <w:sz w:val="24"/>
          <w:szCs w:val="24"/>
        </w:rPr>
      </w:pPr>
      <w:r w:rsidRPr="008C21A7">
        <w:rPr>
          <w:sz w:val="24"/>
          <w:szCs w:val="24"/>
        </w:rPr>
        <w:lastRenderedPageBreak/>
        <w:t>Tabel 4.1 Karakteristik Responden di SMP Darrusalam Pojok Mojogedang</w:t>
      </w:r>
    </w:p>
    <w:tbl>
      <w:tblPr>
        <w:tblStyle w:val="TableGrid"/>
        <w:tblW w:w="3544" w:type="dxa"/>
        <w:tblInd w:w="534" w:type="dxa"/>
        <w:tblLook w:val="04A0" w:firstRow="1" w:lastRow="0" w:firstColumn="1" w:lastColumn="0" w:noHBand="0" w:noVBand="1"/>
      </w:tblPr>
      <w:tblGrid>
        <w:gridCol w:w="1134"/>
        <w:gridCol w:w="851"/>
        <w:gridCol w:w="708"/>
        <w:gridCol w:w="851"/>
      </w:tblGrid>
      <w:tr w:rsidR="008C21A7" w:rsidRPr="008C21A7" w:rsidTr="00FC4AAA">
        <w:tc>
          <w:tcPr>
            <w:tcW w:w="1134" w:type="dxa"/>
            <w:tcBorders>
              <w:top w:val="single" w:sz="4" w:space="0" w:color="auto"/>
              <w:left w:val="nil"/>
              <w:bottom w:val="single" w:sz="4" w:space="0" w:color="auto"/>
              <w:right w:val="nil"/>
            </w:tcBorders>
          </w:tcPr>
          <w:p w:rsidR="008C21A7" w:rsidRPr="008C21A7" w:rsidRDefault="008C21A7" w:rsidP="008C21A7">
            <w:pPr>
              <w:pStyle w:val="ListParagraph"/>
              <w:spacing w:before="0"/>
              <w:ind w:left="0" w:firstLine="34"/>
              <w:rPr>
                <w:sz w:val="16"/>
                <w:szCs w:val="16"/>
              </w:rPr>
            </w:pPr>
            <w:r w:rsidRPr="008C21A7">
              <w:rPr>
                <w:sz w:val="16"/>
                <w:szCs w:val="16"/>
              </w:rPr>
              <w:t xml:space="preserve">Variabel </w:t>
            </w:r>
          </w:p>
        </w:tc>
        <w:tc>
          <w:tcPr>
            <w:tcW w:w="851" w:type="dxa"/>
            <w:tcBorders>
              <w:top w:val="single" w:sz="4" w:space="0" w:color="auto"/>
              <w:left w:val="nil"/>
              <w:bottom w:val="single" w:sz="4" w:space="0" w:color="auto"/>
              <w:right w:val="nil"/>
            </w:tcBorders>
          </w:tcPr>
          <w:p w:rsidR="008C21A7" w:rsidRPr="008C21A7" w:rsidRDefault="008C21A7" w:rsidP="008C21A7">
            <w:pPr>
              <w:pStyle w:val="ListParagraph"/>
              <w:spacing w:before="0"/>
              <w:ind w:left="0" w:firstLine="0"/>
              <w:rPr>
                <w:sz w:val="16"/>
                <w:szCs w:val="16"/>
              </w:rPr>
            </w:pPr>
            <w:r w:rsidRPr="008C21A7">
              <w:rPr>
                <w:sz w:val="16"/>
                <w:szCs w:val="16"/>
              </w:rPr>
              <w:t xml:space="preserve">Indikator </w:t>
            </w:r>
          </w:p>
        </w:tc>
        <w:tc>
          <w:tcPr>
            <w:tcW w:w="708" w:type="dxa"/>
            <w:tcBorders>
              <w:top w:val="single" w:sz="4" w:space="0" w:color="auto"/>
              <w:left w:val="nil"/>
              <w:bottom w:val="single" w:sz="4" w:space="0" w:color="auto"/>
              <w:right w:val="nil"/>
            </w:tcBorders>
          </w:tcPr>
          <w:p w:rsidR="008C21A7" w:rsidRPr="008C21A7" w:rsidRDefault="00FC4AAA" w:rsidP="00FC4AAA">
            <w:pPr>
              <w:pStyle w:val="ListParagraph"/>
              <w:spacing w:before="0"/>
              <w:ind w:left="0" w:firstLine="33"/>
              <w:jc w:val="center"/>
              <w:rPr>
                <w:sz w:val="16"/>
                <w:szCs w:val="16"/>
              </w:rPr>
            </w:pPr>
            <w:r>
              <w:rPr>
                <w:sz w:val="16"/>
                <w:szCs w:val="16"/>
              </w:rPr>
              <w:t>f</w:t>
            </w:r>
          </w:p>
        </w:tc>
        <w:tc>
          <w:tcPr>
            <w:tcW w:w="851" w:type="dxa"/>
            <w:tcBorders>
              <w:top w:val="single" w:sz="4" w:space="0" w:color="auto"/>
              <w:left w:val="nil"/>
              <w:bottom w:val="single" w:sz="4" w:space="0" w:color="auto"/>
              <w:right w:val="nil"/>
            </w:tcBorders>
          </w:tcPr>
          <w:p w:rsidR="008C21A7" w:rsidRPr="008C21A7" w:rsidRDefault="00FC4AAA" w:rsidP="00FC4AAA">
            <w:pPr>
              <w:pStyle w:val="ListParagraph"/>
              <w:spacing w:before="0"/>
              <w:ind w:left="0" w:firstLine="0"/>
              <w:jc w:val="center"/>
              <w:rPr>
                <w:sz w:val="16"/>
                <w:szCs w:val="16"/>
              </w:rPr>
            </w:pPr>
            <w:r>
              <w:rPr>
                <w:sz w:val="16"/>
                <w:szCs w:val="16"/>
              </w:rPr>
              <w:t>%</w:t>
            </w:r>
          </w:p>
        </w:tc>
      </w:tr>
      <w:tr w:rsidR="008C21A7" w:rsidRPr="008C21A7" w:rsidTr="00FC4AAA">
        <w:tc>
          <w:tcPr>
            <w:tcW w:w="1134" w:type="dxa"/>
            <w:tcBorders>
              <w:top w:val="single" w:sz="4" w:space="0" w:color="auto"/>
              <w:left w:val="nil"/>
              <w:bottom w:val="nil"/>
              <w:right w:val="nil"/>
            </w:tcBorders>
          </w:tcPr>
          <w:p w:rsidR="008C21A7" w:rsidRPr="008C21A7" w:rsidRDefault="008C21A7" w:rsidP="008C21A7">
            <w:pPr>
              <w:pStyle w:val="ListParagraph"/>
              <w:spacing w:before="0"/>
              <w:ind w:left="0" w:firstLine="34"/>
              <w:rPr>
                <w:sz w:val="16"/>
                <w:szCs w:val="16"/>
              </w:rPr>
            </w:pPr>
            <w:r w:rsidRPr="008C21A7">
              <w:rPr>
                <w:sz w:val="16"/>
                <w:szCs w:val="16"/>
              </w:rPr>
              <w:t xml:space="preserve">Usia responden  </w:t>
            </w:r>
          </w:p>
        </w:tc>
        <w:tc>
          <w:tcPr>
            <w:tcW w:w="851" w:type="dxa"/>
            <w:tcBorders>
              <w:top w:val="single" w:sz="4" w:space="0" w:color="auto"/>
              <w:left w:val="nil"/>
              <w:bottom w:val="nil"/>
              <w:right w:val="nil"/>
            </w:tcBorders>
          </w:tcPr>
          <w:p w:rsidR="008C21A7" w:rsidRPr="008C21A7" w:rsidRDefault="008C21A7" w:rsidP="008C21A7">
            <w:pPr>
              <w:pStyle w:val="ListParagraph"/>
              <w:spacing w:before="0"/>
              <w:ind w:left="0" w:firstLine="0"/>
              <w:rPr>
                <w:sz w:val="16"/>
                <w:szCs w:val="16"/>
              </w:rPr>
            </w:pPr>
            <w:r w:rsidRPr="008C21A7">
              <w:rPr>
                <w:sz w:val="16"/>
                <w:szCs w:val="16"/>
              </w:rPr>
              <w:t xml:space="preserve">13tahun </w:t>
            </w:r>
          </w:p>
        </w:tc>
        <w:tc>
          <w:tcPr>
            <w:tcW w:w="708" w:type="dxa"/>
            <w:tcBorders>
              <w:top w:val="single" w:sz="4" w:space="0" w:color="auto"/>
              <w:left w:val="nil"/>
              <w:bottom w:val="nil"/>
              <w:right w:val="nil"/>
            </w:tcBorders>
          </w:tcPr>
          <w:p w:rsidR="008C21A7" w:rsidRPr="008C21A7" w:rsidRDefault="008C21A7" w:rsidP="00FC4AAA">
            <w:pPr>
              <w:pStyle w:val="ListParagraph"/>
              <w:spacing w:before="0"/>
              <w:ind w:left="0" w:firstLine="33"/>
              <w:jc w:val="center"/>
              <w:rPr>
                <w:sz w:val="16"/>
                <w:szCs w:val="16"/>
              </w:rPr>
            </w:pPr>
            <w:r w:rsidRPr="008C21A7">
              <w:rPr>
                <w:sz w:val="16"/>
                <w:szCs w:val="16"/>
              </w:rPr>
              <w:t>9</w:t>
            </w:r>
          </w:p>
        </w:tc>
        <w:tc>
          <w:tcPr>
            <w:tcW w:w="851" w:type="dxa"/>
            <w:tcBorders>
              <w:top w:val="single" w:sz="4" w:space="0" w:color="auto"/>
              <w:left w:val="nil"/>
              <w:bottom w:val="nil"/>
              <w:right w:val="nil"/>
            </w:tcBorders>
          </w:tcPr>
          <w:p w:rsidR="008C21A7" w:rsidRPr="008C21A7" w:rsidRDefault="008C21A7" w:rsidP="00FC4AAA">
            <w:pPr>
              <w:pStyle w:val="ListParagraph"/>
              <w:spacing w:before="0"/>
              <w:ind w:left="0" w:firstLine="0"/>
              <w:jc w:val="center"/>
              <w:rPr>
                <w:sz w:val="16"/>
                <w:szCs w:val="16"/>
              </w:rPr>
            </w:pPr>
            <w:r w:rsidRPr="008C21A7">
              <w:rPr>
                <w:sz w:val="16"/>
                <w:szCs w:val="16"/>
              </w:rPr>
              <w:t>10.7</w:t>
            </w:r>
          </w:p>
        </w:tc>
      </w:tr>
      <w:tr w:rsidR="008C21A7" w:rsidRPr="008C21A7" w:rsidTr="00FC4AAA">
        <w:tc>
          <w:tcPr>
            <w:tcW w:w="1134" w:type="dxa"/>
            <w:tcBorders>
              <w:top w:val="single" w:sz="4" w:space="0" w:color="auto"/>
              <w:left w:val="nil"/>
              <w:bottom w:val="nil"/>
              <w:right w:val="nil"/>
            </w:tcBorders>
          </w:tcPr>
          <w:p w:rsidR="008C21A7" w:rsidRPr="008C21A7" w:rsidRDefault="008C21A7" w:rsidP="008C21A7">
            <w:pPr>
              <w:pStyle w:val="ListParagraph"/>
              <w:spacing w:before="0"/>
              <w:ind w:left="0" w:firstLine="34"/>
              <w:rPr>
                <w:sz w:val="16"/>
                <w:szCs w:val="16"/>
              </w:rPr>
            </w:pPr>
          </w:p>
        </w:tc>
        <w:tc>
          <w:tcPr>
            <w:tcW w:w="851" w:type="dxa"/>
            <w:tcBorders>
              <w:top w:val="single" w:sz="4" w:space="0" w:color="auto"/>
              <w:left w:val="nil"/>
              <w:bottom w:val="nil"/>
              <w:right w:val="nil"/>
            </w:tcBorders>
          </w:tcPr>
          <w:p w:rsidR="008C21A7" w:rsidRPr="008C21A7" w:rsidRDefault="008C21A7" w:rsidP="008C21A7">
            <w:pPr>
              <w:pStyle w:val="ListParagraph"/>
              <w:spacing w:before="0"/>
              <w:ind w:left="0" w:firstLine="0"/>
              <w:rPr>
                <w:sz w:val="16"/>
                <w:szCs w:val="16"/>
              </w:rPr>
            </w:pPr>
            <w:r w:rsidRPr="008C21A7">
              <w:rPr>
                <w:sz w:val="16"/>
                <w:szCs w:val="16"/>
              </w:rPr>
              <w:t xml:space="preserve">14 tahun </w:t>
            </w:r>
          </w:p>
        </w:tc>
        <w:tc>
          <w:tcPr>
            <w:tcW w:w="708" w:type="dxa"/>
            <w:tcBorders>
              <w:top w:val="single" w:sz="4" w:space="0" w:color="auto"/>
              <w:left w:val="nil"/>
              <w:bottom w:val="nil"/>
              <w:right w:val="nil"/>
            </w:tcBorders>
          </w:tcPr>
          <w:p w:rsidR="008C21A7" w:rsidRPr="008C21A7" w:rsidRDefault="008C21A7" w:rsidP="00FC4AAA">
            <w:pPr>
              <w:pStyle w:val="ListParagraph"/>
              <w:spacing w:before="0"/>
              <w:ind w:left="0" w:firstLine="33"/>
              <w:jc w:val="center"/>
              <w:rPr>
                <w:sz w:val="16"/>
                <w:szCs w:val="16"/>
              </w:rPr>
            </w:pPr>
            <w:r w:rsidRPr="008C21A7">
              <w:rPr>
                <w:sz w:val="16"/>
                <w:szCs w:val="16"/>
              </w:rPr>
              <w:t>58</w:t>
            </w:r>
          </w:p>
        </w:tc>
        <w:tc>
          <w:tcPr>
            <w:tcW w:w="851" w:type="dxa"/>
            <w:tcBorders>
              <w:top w:val="single" w:sz="4" w:space="0" w:color="auto"/>
              <w:left w:val="nil"/>
              <w:bottom w:val="nil"/>
              <w:right w:val="nil"/>
            </w:tcBorders>
          </w:tcPr>
          <w:p w:rsidR="008C21A7" w:rsidRPr="008C21A7" w:rsidRDefault="008C21A7" w:rsidP="00FC4AAA">
            <w:pPr>
              <w:pStyle w:val="ListParagraph"/>
              <w:spacing w:before="0"/>
              <w:ind w:left="0" w:firstLine="0"/>
              <w:jc w:val="center"/>
              <w:rPr>
                <w:sz w:val="16"/>
                <w:szCs w:val="16"/>
              </w:rPr>
            </w:pPr>
            <w:r w:rsidRPr="008C21A7">
              <w:rPr>
                <w:sz w:val="16"/>
                <w:szCs w:val="16"/>
              </w:rPr>
              <w:t>69.1</w:t>
            </w:r>
          </w:p>
        </w:tc>
      </w:tr>
      <w:tr w:rsidR="008C21A7" w:rsidRPr="008C21A7" w:rsidTr="00FC4AAA">
        <w:tc>
          <w:tcPr>
            <w:tcW w:w="1134" w:type="dxa"/>
            <w:tcBorders>
              <w:top w:val="nil"/>
              <w:left w:val="nil"/>
              <w:bottom w:val="nil"/>
              <w:right w:val="nil"/>
            </w:tcBorders>
          </w:tcPr>
          <w:p w:rsidR="008C21A7" w:rsidRPr="008C21A7" w:rsidRDefault="008C21A7" w:rsidP="008C21A7">
            <w:pPr>
              <w:pStyle w:val="ListParagraph"/>
              <w:spacing w:before="0"/>
              <w:ind w:left="0" w:firstLine="34"/>
              <w:rPr>
                <w:sz w:val="16"/>
                <w:szCs w:val="16"/>
              </w:rPr>
            </w:pPr>
          </w:p>
        </w:tc>
        <w:tc>
          <w:tcPr>
            <w:tcW w:w="851" w:type="dxa"/>
            <w:tcBorders>
              <w:top w:val="nil"/>
              <w:left w:val="nil"/>
              <w:bottom w:val="nil"/>
              <w:right w:val="nil"/>
            </w:tcBorders>
          </w:tcPr>
          <w:p w:rsidR="008C21A7" w:rsidRPr="008C21A7" w:rsidRDefault="008C21A7" w:rsidP="008C21A7">
            <w:pPr>
              <w:pStyle w:val="ListParagraph"/>
              <w:spacing w:before="0"/>
              <w:ind w:left="0" w:firstLine="0"/>
              <w:rPr>
                <w:sz w:val="16"/>
                <w:szCs w:val="16"/>
              </w:rPr>
            </w:pPr>
            <w:r w:rsidRPr="008C21A7">
              <w:rPr>
                <w:sz w:val="16"/>
                <w:szCs w:val="16"/>
              </w:rPr>
              <w:t>15 tahun</w:t>
            </w:r>
          </w:p>
        </w:tc>
        <w:tc>
          <w:tcPr>
            <w:tcW w:w="708" w:type="dxa"/>
            <w:tcBorders>
              <w:top w:val="nil"/>
              <w:left w:val="nil"/>
              <w:bottom w:val="nil"/>
              <w:right w:val="nil"/>
            </w:tcBorders>
          </w:tcPr>
          <w:p w:rsidR="008C21A7" w:rsidRPr="008C21A7" w:rsidRDefault="008C21A7" w:rsidP="00FC4AAA">
            <w:pPr>
              <w:pStyle w:val="ListParagraph"/>
              <w:spacing w:before="0"/>
              <w:ind w:left="0" w:firstLine="33"/>
              <w:jc w:val="center"/>
              <w:rPr>
                <w:sz w:val="16"/>
                <w:szCs w:val="16"/>
              </w:rPr>
            </w:pPr>
            <w:r w:rsidRPr="008C21A7">
              <w:rPr>
                <w:sz w:val="16"/>
                <w:szCs w:val="16"/>
              </w:rPr>
              <w:t>17</w:t>
            </w:r>
          </w:p>
        </w:tc>
        <w:tc>
          <w:tcPr>
            <w:tcW w:w="851" w:type="dxa"/>
            <w:tcBorders>
              <w:top w:val="nil"/>
              <w:left w:val="nil"/>
              <w:bottom w:val="nil"/>
              <w:right w:val="nil"/>
            </w:tcBorders>
          </w:tcPr>
          <w:p w:rsidR="008C21A7" w:rsidRPr="008C21A7" w:rsidRDefault="008C21A7" w:rsidP="00FC4AAA">
            <w:pPr>
              <w:pStyle w:val="ListParagraph"/>
              <w:spacing w:before="0"/>
              <w:ind w:left="0" w:firstLine="0"/>
              <w:jc w:val="center"/>
              <w:rPr>
                <w:sz w:val="16"/>
                <w:szCs w:val="16"/>
              </w:rPr>
            </w:pPr>
            <w:r w:rsidRPr="008C21A7">
              <w:rPr>
                <w:sz w:val="16"/>
                <w:szCs w:val="16"/>
              </w:rPr>
              <w:t>20.2</w:t>
            </w:r>
          </w:p>
        </w:tc>
      </w:tr>
      <w:tr w:rsidR="008C21A7" w:rsidRPr="008C21A7" w:rsidTr="00FC4AAA">
        <w:tc>
          <w:tcPr>
            <w:tcW w:w="1985" w:type="dxa"/>
            <w:gridSpan w:val="2"/>
            <w:tcBorders>
              <w:top w:val="nil"/>
              <w:left w:val="nil"/>
              <w:bottom w:val="nil"/>
              <w:right w:val="nil"/>
            </w:tcBorders>
          </w:tcPr>
          <w:p w:rsidR="008C21A7" w:rsidRPr="008C21A7" w:rsidRDefault="008C21A7" w:rsidP="008C21A7">
            <w:pPr>
              <w:pStyle w:val="ListParagraph"/>
              <w:spacing w:before="0"/>
              <w:ind w:left="0" w:firstLine="34"/>
              <w:rPr>
                <w:sz w:val="16"/>
                <w:szCs w:val="16"/>
              </w:rPr>
            </w:pPr>
            <w:r w:rsidRPr="008C21A7">
              <w:rPr>
                <w:sz w:val="16"/>
                <w:szCs w:val="16"/>
              </w:rPr>
              <w:t xml:space="preserve">Total </w:t>
            </w:r>
          </w:p>
        </w:tc>
        <w:tc>
          <w:tcPr>
            <w:tcW w:w="708" w:type="dxa"/>
            <w:tcBorders>
              <w:top w:val="nil"/>
              <w:left w:val="nil"/>
              <w:bottom w:val="nil"/>
              <w:right w:val="nil"/>
            </w:tcBorders>
          </w:tcPr>
          <w:p w:rsidR="008C21A7" w:rsidRPr="008C21A7" w:rsidRDefault="008C21A7" w:rsidP="00FC4AAA">
            <w:pPr>
              <w:pStyle w:val="ListParagraph"/>
              <w:spacing w:before="0"/>
              <w:ind w:left="0" w:firstLine="33"/>
              <w:jc w:val="center"/>
              <w:rPr>
                <w:sz w:val="16"/>
                <w:szCs w:val="16"/>
              </w:rPr>
            </w:pPr>
            <w:r w:rsidRPr="008C21A7">
              <w:rPr>
                <w:sz w:val="16"/>
                <w:szCs w:val="16"/>
              </w:rPr>
              <w:t>84</w:t>
            </w:r>
          </w:p>
        </w:tc>
        <w:tc>
          <w:tcPr>
            <w:tcW w:w="851" w:type="dxa"/>
            <w:tcBorders>
              <w:top w:val="nil"/>
              <w:left w:val="nil"/>
              <w:bottom w:val="nil"/>
              <w:right w:val="nil"/>
            </w:tcBorders>
          </w:tcPr>
          <w:p w:rsidR="008C21A7" w:rsidRPr="008C21A7" w:rsidRDefault="008C21A7" w:rsidP="00FC4AAA">
            <w:pPr>
              <w:pStyle w:val="ListParagraph"/>
              <w:spacing w:before="0"/>
              <w:ind w:left="0" w:firstLine="0"/>
              <w:jc w:val="center"/>
              <w:rPr>
                <w:sz w:val="16"/>
                <w:szCs w:val="16"/>
              </w:rPr>
            </w:pPr>
            <w:r w:rsidRPr="008C21A7">
              <w:rPr>
                <w:sz w:val="16"/>
                <w:szCs w:val="16"/>
              </w:rPr>
              <w:t>100.0</w:t>
            </w:r>
          </w:p>
        </w:tc>
      </w:tr>
    </w:tbl>
    <w:p w:rsidR="008C21A7" w:rsidRPr="008C21A7" w:rsidRDefault="008C21A7" w:rsidP="008C21A7">
      <w:pPr>
        <w:ind w:left="142" w:firstLine="425"/>
        <w:jc w:val="both"/>
        <w:rPr>
          <w:sz w:val="24"/>
          <w:szCs w:val="24"/>
        </w:rPr>
      </w:pPr>
      <w:r w:rsidRPr="008C21A7">
        <w:rPr>
          <w:sz w:val="24"/>
          <w:szCs w:val="24"/>
        </w:rPr>
        <w:t>Berdasarkan tabel 4.1 diatas diketahui bahwa mayoritas responden berusia 14 tahun sebanyak 58 responden (69,1%), berusia 15 tahun sebanyak 17 responden (20,2%) dan berusia 13 tahun sebanyak 9 responden (10,7%).</w:t>
      </w:r>
    </w:p>
    <w:p w:rsidR="008C21A7" w:rsidRDefault="008C21A7" w:rsidP="008C21A7">
      <w:pPr>
        <w:pStyle w:val="ListParagraph"/>
        <w:numPr>
          <w:ilvl w:val="0"/>
          <w:numId w:val="10"/>
        </w:numPr>
        <w:tabs>
          <w:tab w:val="left" w:pos="851"/>
          <w:tab w:val="left" w:pos="1014"/>
          <w:tab w:val="left" w:pos="1015"/>
          <w:tab w:val="left" w:pos="2095"/>
          <w:tab w:val="left" w:pos="3051"/>
        </w:tabs>
        <w:spacing w:before="124"/>
        <w:ind w:left="426" w:right="38" w:hanging="284"/>
        <w:rPr>
          <w:sz w:val="24"/>
          <w:szCs w:val="24"/>
        </w:rPr>
      </w:pPr>
      <w:r w:rsidRPr="005B5AD5">
        <w:rPr>
          <w:sz w:val="24"/>
          <w:szCs w:val="24"/>
        </w:rPr>
        <w:t>Tingkat pengetahuan deteksi dini kanker payudara sebelum diberikan edukasi video tentang deteksi dini kanker payudara di SMP Darrusalam Pojok Mojogedang</w:t>
      </w:r>
    </w:p>
    <w:p w:rsidR="008C21A7" w:rsidRPr="008C21A7" w:rsidRDefault="008C21A7" w:rsidP="008C21A7">
      <w:pPr>
        <w:pStyle w:val="ListParagraph"/>
        <w:tabs>
          <w:tab w:val="left" w:pos="851"/>
          <w:tab w:val="left" w:pos="1014"/>
          <w:tab w:val="left" w:pos="1015"/>
          <w:tab w:val="left" w:pos="2095"/>
          <w:tab w:val="left" w:pos="3051"/>
        </w:tabs>
        <w:spacing w:before="124"/>
        <w:ind w:left="426" w:right="38" w:firstLine="0"/>
        <w:jc w:val="center"/>
        <w:rPr>
          <w:sz w:val="24"/>
          <w:szCs w:val="24"/>
        </w:rPr>
      </w:pPr>
      <w:r w:rsidRPr="008C21A7">
        <w:rPr>
          <w:sz w:val="24"/>
          <w:szCs w:val="24"/>
        </w:rPr>
        <w:t>Tabel 4.2 Tingkat pengetahuan deteksi dini kanker payudara sebelum diberikan edukasi video tentang deteksi dini kanker payudara di SMP Darrusalam Pojok Mojogedang</w:t>
      </w:r>
    </w:p>
    <w:tbl>
      <w:tblPr>
        <w:tblStyle w:val="TableGrid"/>
        <w:tblW w:w="425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09"/>
        <w:gridCol w:w="709"/>
        <w:gridCol w:w="709"/>
        <w:gridCol w:w="992"/>
      </w:tblGrid>
      <w:tr w:rsidR="008C21A7" w:rsidRPr="008514A3" w:rsidTr="00FC4AAA">
        <w:tc>
          <w:tcPr>
            <w:tcW w:w="1134" w:type="dxa"/>
            <w:vMerge w:val="restart"/>
            <w:tcBorders>
              <w:top w:val="single" w:sz="4" w:space="0" w:color="auto"/>
            </w:tcBorders>
          </w:tcPr>
          <w:p w:rsidR="008C21A7" w:rsidRPr="008C21A7" w:rsidRDefault="008C21A7" w:rsidP="008C21A7">
            <w:pPr>
              <w:pStyle w:val="ListParagraph"/>
              <w:ind w:left="0" w:firstLine="0"/>
              <w:rPr>
                <w:sz w:val="16"/>
                <w:szCs w:val="16"/>
              </w:rPr>
            </w:pPr>
            <w:r w:rsidRPr="008C21A7">
              <w:rPr>
                <w:sz w:val="16"/>
                <w:szCs w:val="16"/>
              </w:rPr>
              <w:t xml:space="preserve">Pengetahuan </w:t>
            </w:r>
          </w:p>
        </w:tc>
        <w:tc>
          <w:tcPr>
            <w:tcW w:w="1418" w:type="dxa"/>
            <w:gridSpan w:val="2"/>
            <w:tcBorders>
              <w:top w:val="single" w:sz="4" w:space="0" w:color="auto"/>
            </w:tcBorders>
          </w:tcPr>
          <w:p w:rsidR="008C21A7" w:rsidRPr="008C21A7" w:rsidRDefault="008C21A7" w:rsidP="008C21A7">
            <w:pPr>
              <w:pStyle w:val="ListParagraph"/>
              <w:ind w:left="0" w:firstLine="0"/>
              <w:rPr>
                <w:sz w:val="16"/>
                <w:szCs w:val="16"/>
              </w:rPr>
            </w:pPr>
            <w:r w:rsidRPr="008C21A7">
              <w:rPr>
                <w:sz w:val="16"/>
                <w:szCs w:val="16"/>
              </w:rPr>
              <w:t xml:space="preserve">Kelompok kontrol </w:t>
            </w:r>
          </w:p>
        </w:tc>
        <w:tc>
          <w:tcPr>
            <w:tcW w:w="1701" w:type="dxa"/>
            <w:gridSpan w:val="2"/>
            <w:tcBorders>
              <w:top w:val="single" w:sz="4" w:space="0" w:color="auto"/>
            </w:tcBorders>
          </w:tcPr>
          <w:p w:rsidR="008C21A7" w:rsidRPr="008C21A7" w:rsidRDefault="008C21A7" w:rsidP="008C21A7">
            <w:pPr>
              <w:pStyle w:val="ListParagraph"/>
              <w:ind w:left="0" w:firstLine="34"/>
              <w:rPr>
                <w:sz w:val="16"/>
                <w:szCs w:val="16"/>
              </w:rPr>
            </w:pPr>
            <w:r w:rsidRPr="008C21A7">
              <w:rPr>
                <w:sz w:val="16"/>
                <w:szCs w:val="16"/>
              </w:rPr>
              <w:t xml:space="preserve">Kelompok intervensi </w:t>
            </w:r>
          </w:p>
        </w:tc>
      </w:tr>
      <w:tr w:rsidR="008C21A7" w:rsidRPr="008514A3" w:rsidTr="00FC4AAA">
        <w:tc>
          <w:tcPr>
            <w:tcW w:w="1134" w:type="dxa"/>
            <w:vMerge/>
          </w:tcPr>
          <w:p w:rsidR="008C21A7" w:rsidRPr="008C21A7" w:rsidRDefault="008C21A7" w:rsidP="008C21A7">
            <w:pPr>
              <w:pStyle w:val="ListParagraph"/>
              <w:ind w:left="0" w:firstLine="0"/>
              <w:rPr>
                <w:sz w:val="16"/>
                <w:szCs w:val="16"/>
              </w:rPr>
            </w:pPr>
          </w:p>
        </w:tc>
        <w:tc>
          <w:tcPr>
            <w:tcW w:w="709" w:type="dxa"/>
            <w:tcBorders>
              <w:bottom w:val="single" w:sz="4" w:space="0" w:color="auto"/>
            </w:tcBorders>
          </w:tcPr>
          <w:p w:rsidR="008C21A7" w:rsidRPr="008C21A7" w:rsidRDefault="00FC4AAA" w:rsidP="008C21A7">
            <w:pPr>
              <w:pStyle w:val="ListParagraph"/>
              <w:ind w:left="0" w:hanging="8"/>
              <w:rPr>
                <w:sz w:val="16"/>
                <w:szCs w:val="16"/>
              </w:rPr>
            </w:pPr>
            <w:r>
              <w:rPr>
                <w:sz w:val="16"/>
                <w:szCs w:val="16"/>
              </w:rPr>
              <w:t>f</w:t>
            </w:r>
            <w:r w:rsidR="008C21A7" w:rsidRPr="008C21A7">
              <w:rPr>
                <w:sz w:val="16"/>
                <w:szCs w:val="16"/>
              </w:rPr>
              <w:t xml:space="preserve"> </w:t>
            </w:r>
          </w:p>
        </w:tc>
        <w:tc>
          <w:tcPr>
            <w:tcW w:w="709" w:type="dxa"/>
            <w:tcBorders>
              <w:bottom w:val="single" w:sz="4" w:space="0" w:color="auto"/>
            </w:tcBorders>
          </w:tcPr>
          <w:p w:rsidR="008C21A7" w:rsidRPr="008C21A7" w:rsidRDefault="00FC4AAA" w:rsidP="008C21A7">
            <w:pPr>
              <w:pStyle w:val="ListParagraph"/>
              <w:ind w:left="0" w:firstLine="0"/>
              <w:rPr>
                <w:sz w:val="16"/>
                <w:szCs w:val="16"/>
              </w:rPr>
            </w:pPr>
            <w:r>
              <w:rPr>
                <w:sz w:val="16"/>
                <w:szCs w:val="16"/>
              </w:rPr>
              <w:t>%</w:t>
            </w:r>
            <w:r w:rsidR="008C21A7" w:rsidRPr="008C21A7">
              <w:rPr>
                <w:sz w:val="16"/>
                <w:szCs w:val="16"/>
              </w:rPr>
              <w:t xml:space="preserve"> </w:t>
            </w:r>
          </w:p>
        </w:tc>
        <w:tc>
          <w:tcPr>
            <w:tcW w:w="709" w:type="dxa"/>
            <w:tcBorders>
              <w:bottom w:val="single" w:sz="4" w:space="0" w:color="auto"/>
            </w:tcBorders>
          </w:tcPr>
          <w:p w:rsidR="008C21A7" w:rsidRPr="008C21A7" w:rsidRDefault="00FC4AAA" w:rsidP="008C21A7">
            <w:pPr>
              <w:pStyle w:val="ListParagraph"/>
              <w:ind w:left="0" w:hanging="44"/>
              <w:rPr>
                <w:sz w:val="16"/>
                <w:szCs w:val="16"/>
              </w:rPr>
            </w:pPr>
            <w:r>
              <w:rPr>
                <w:sz w:val="16"/>
                <w:szCs w:val="16"/>
              </w:rPr>
              <w:t>f</w:t>
            </w:r>
            <w:r w:rsidR="008C21A7" w:rsidRPr="008C21A7">
              <w:rPr>
                <w:sz w:val="16"/>
                <w:szCs w:val="16"/>
              </w:rPr>
              <w:t xml:space="preserve"> </w:t>
            </w:r>
          </w:p>
        </w:tc>
        <w:tc>
          <w:tcPr>
            <w:tcW w:w="992" w:type="dxa"/>
            <w:tcBorders>
              <w:bottom w:val="single" w:sz="4" w:space="0" w:color="auto"/>
            </w:tcBorders>
          </w:tcPr>
          <w:p w:rsidR="008C21A7" w:rsidRPr="008C21A7" w:rsidRDefault="00FC4AAA" w:rsidP="008C21A7">
            <w:pPr>
              <w:pStyle w:val="ListParagraph"/>
              <w:ind w:left="0" w:firstLine="0"/>
              <w:rPr>
                <w:sz w:val="16"/>
                <w:szCs w:val="16"/>
              </w:rPr>
            </w:pPr>
            <w:r>
              <w:rPr>
                <w:sz w:val="16"/>
                <w:szCs w:val="16"/>
              </w:rPr>
              <w:t>%</w:t>
            </w:r>
          </w:p>
        </w:tc>
      </w:tr>
      <w:tr w:rsidR="008C21A7" w:rsidRPr="008514A3" w:rsidTr="00FC4AAA">
        <w:tc>
          <w:tcPr>
            <w:tcW w:w="1134" w:type="dxa"/>
            <w:tcBorders>
              <w:top w:val="single" w:sz="4" w:space="0" w:color="auto"/>
            </w:tcBorders>
          </w:tcPr>
          <w:p w:rsidR="008C21A7" w:rsidRPr="008C21A7" w:rsidRDefault="008C21A7" w:rsidP="008C21A7">
            <w:pPr>
              <w:pStyle w:val="ListParagraph"/>
              <w:ind w:left="0" w:firstLine="0"/>
              <w:rPr>
                <w:sz w:val="16"/>
                <w:szCs w:val="16"/>
              </w:rPr>
            </w:pPr>
            <w:r w:rsidRPr="008C21A7">
              <w:rPr>
                <w:sz w:val="16"/>
                <w:szCs w:val="16"/>
              </w:rPr>
              <w:t xml:space="preserve">Baik </w:t>
            </w:r>
          </w:p>
        </w:tc>
        <w:tc>
          <w:tcPr>
            <w:tcW w:w="709" w:type="dxa"/>
            <w:tcBorders>
              <w:top w:val="single" w:sz="4" w:space="0" w:color="auto"/>
            </w:tcBorders>
          </w:tcPr>
          <w:p w:rsidR="008C21A7" w:rsidRPr="008C21A7" w:rsidRDefault="008C21A7" w:rsidP="008C21A7">
            <w:pPr>
              <w:pStyle w:val="ListParagraph"/>
              <w:ind w:left="0" w:hanging="8"/>
              <w:jc w:val="center"/>
              <w:rPr>
                <w:sz w:val="16"/>
                <w:szCs w:val="16"/>
              </w:rPr>
            </w:pPr>
            <w:r w:rsidRPr="008C21A7">
              <w:rPr>
                <w:sz w:val="16"/>
                <w:szCs w:val="16"/>
              </w:rPr>
              <w:t>2</w:t>
            </w:r>
          </w:p>
        </w:tc>
        <w:tc>
          <w:tcPr>
            <w:tcW w:w="709" w:type="dxa"/>
            <w:tcBorders>
              <w:top w:val="single" w:sz="4" w:space="0" w:color="auto"/>
            </w:tcBorders>
          </w:tcPr>
          <w:p w:rsidR="008C21A7" w:rsidRPr="008C21A7" w:rsidRDefault="008C21A7" w:rsidP="008C21A7">
            <w:pPr>
              <w:pStyle w:val="ListParagraph"/>
              <w:ind w:left="0" w:firstLine="0"/>
              <w:jc w:val="center"/>
              <w:rPr>
                <w:sz w:val="16"/>
                <w:szCs w:val="16"/>
              </w:rPr>
            </w:pPr>
            <w:r w:rsidRPr="008C21A7">
              <w:rPr>
                <w:sz w:val="16"/>
                <w:szCs w:val="16"/>
              </w:rPr>
              <w:t>4.8</w:t>
            </w:r>
          </w:p>
        </w:tc>
        <w:tc>
          <w:tcPr>
            <w:tcW w:w="709" w:type="dxa"/>
            <w:tcBorders>
              <w:top w:val="single" w:sz="4" w:space="0" w:color="auto"/>
            </w:tcBorders>
          </w:tcPr>
          <w:p w:rsidR="008C21A7" w:rsidRPr="008C21A7" w:rsidRDefault="008C21A7" w:rsidP="008C21A7">
            <w:pPr>
              <w:pStyle w:val="ListParagraph"/>
              <w:ind w:left="0" w:hanging="44"/>
              <w:jc w:val="center"/>
              <w:rPr>
                <w:sz w:val="16"/>
                <w:szCs w:val="16"/>
              </w:rPr>
            </w:pPr>
            <w:r w:rsidRPr="008C21A7">
              <w:rPr>
                <w:sz w:val="16"/>
                <w:szCs w:val="16"/>
              </w:rPr>
              <w:t>2</w:t>
            </w:r>
          </w:p>
        </w:tc>
        <w:tc>
          <w:tcPr>
            <w:tcW w:w="992" w:type="dxa"/>
            <w:tcBorders>
              <w:top w:val="single" w:sz="4" w:space="0" w:color="auto"/>
            </w:tcBorders>
          </w:tcPr>
          <w:p w:rsidR="008C21A7" w:rsidRPr="008C21A7" w:rsidRDefault="008C21A7" w:rsidP="008C21A7">
            <w:pPr>
              <w:pStyle w:val="ListParagraph"/>
              <w:ind w:left="0" w:firstLine="0"/>
              <w:jc w:val="center"/>
              <w:rPr>
                <w:sz w:val="16"/>
                <w:szCs w:val="16"/>
              </w:rPr>
            </w:pPr>
            <w:r w:rsidRPr="008C21A7">
              <w:rPr>
                <w:sz w:val="16"/>
                <w:szCs w:val="16"/>
              </w:rPr>
              <w:t>4.8</w:t>
            </w:r>
          </w:p>
        </w:tc>
      </w:tr>
      <w:tr w:rsidR="008C21A7" w:rsidRPr="008514A3" w:rsidTr="00FC4AAA">
        <w:tc>
          <w:tcPr>
            <w:tcW w:w="1134" w:type="dxa"/>
          </w:tcPr>
          <w:p w:rsidR="008C21A7" w:rsidRPr="008C21A7" w:rsidRDefault="008C21A7" w:rsidP="008C21A7">
            <w:pPr>
              <w:pStyle w:val="ListParagraph"/>
              <w:ind w:left="0" w:firstLine="0"/>
              <w:rPr>
                <w:sz w:val="16"/>
                <w:szCs w:val="16"/>
              </w:rPr>
            </w:pPr>
            <w:r w:rsidRPr="008C21A7">
              <w:rPr>
                <w:sz w:val="16"/>
                <w:szCs w:val="16"/>
              </w:rPr>
              <w:t xml:space="preserve">Cukup </w:t>
            </w:r>
          </w:p>
        </w:tc>
        <w:tc>
          <w:tcPr>
            <w:tcW w:w="709" w:type="dxa"/>
          </w:tcPr>
          <w:p w:rsidR="008C21A7" w:rsidRPr="008C21A7" w:rsidRDefault="008C21A7" w:rsidP="008C21A7">
            <w:pPr>
              <w:pStyle w:val="ListParagraph"/>
              <w:ind w:left="0" w:hanging="8"/>
              <w:jc w:val="center"/>
              <w:rPr>
                <w:sz w:val="16"/>
                <w:szCs w:val="16"/>
              </w:rPr>
            </w:pPr>
            <w:r w:rsidRPr="008C21A7">
              <w:rPr>
                <w:sz w:val="16"/>
                <w:szCs w:val="16"/>
              </w:rPr>
              <w:t>8</w:t>
            </w:r>
          </w:p>
        </w:tc>
        <w:tc>
          <w:tcPr>
            <w:tcW w:w="709" w:type="dxa"/>
          </w:tcPr>
          <w:p w:rsidR="008C21A7" w:rsidRPr="008C21A7" w:rsidRDefault="008C21A7" w:rsidP="008C21A7">
            <w:pPr>
              <w:pStyle w:val="ListParagraph"/>
              <w:ind w:left="0" w:firstLine="0"/>
              <w:jc w:val="center"/>
              <w:rPr>
                <w:sz w:val="16"/>
                <w:szCs w:val="16"/>
              </w:rPr>
            </w:pPr>
            <w:r w:rsidRPr="008C21A7">
              <w:rPr>
                <w:sz w:val="16"/>
                <w:szCs w:val="16"/>
              </w:rPr>
              <w:t>19.0</w:t>
            </w:r>
          </w:p>
        </w:tc>
        <w:tc>
          <w:tcPr>
            <w:tcW w:w="709" w:type="dxa"/>
          </w:tcPr>
          <w:p w:rsidR="008C21A7" w:rsidRPr="008C21A7" w:rsidRDefault="008C21A7" w:rsidP="008C21A7">
            <w:pPr>
              <w:pStyle w:val="ListParagraph"/>
              <w:ind w:left="0" w:hanging="44"/>
              <w:jc w:val="center"/>
              <w:rPr>
                <w:sz w:val="16"/>
                <w:szCs w:val="16"/>
              </w:rPr>
            </w:pPr>
            <w:r w:rsidRPr="008C21A7">
              <w:rPr>
                <w:sz w:val="16"/>
                <w:szCs w:val="16"/>
              </w:rPr>
              <w:t>18</w:t>
            </w:r>
          </w:p>
        </w:tc>
        <w:tc>
          <w:tcPr>
            <w:tcW w:w="992" w:type="dxa"/>
          </w:tcPr>
          <w:p w:rsidR="008C21A7" w:rsidRPr="008C21A7" w:rsidRDefault="008C21A7" w:rsidP="008C21A7">
            <w:pPr>
              <w:pStyle w:val="ListParagraph"/>
              <w:ind w:left="0" w:firstLine="0"/>
              <w:jc w:val="center"/>
              <w:rPr>
                <w:sz w:val="16"/>
                <w:szCs w:val="16"/>
              </w:rPr>
            </w:pPr>
            <w:r w:rsidRPr="008C21A7">
              <w:rPr>
                <w:sz w:val="16"/>
                <w:szCs w:val="16"/>
              </w:rPr>
              <w:t>42.8</w:t>
            </w:r>
          </w:p>
        </w:tc>
      </w:tr>
      <w:tr w:rsidR="008C21A7" w:rsidRPr="008514A3" w:rsidTr="00FC4AAA">
        <w:tc>
          <w:tcPr>
            <w:tcW w:w="1134" w:type="dxa"/>
          </w:tcPr>
          <w:p w:rsidR="008C21A7" w:rsidRPr="008C21A7" w:rsidRDefault="008C21A7" w:rsidP="008C21A7">
            <w:pPr>
              <w:pStyle w:val="ListParagraph"/>
              <w:ind w:left="0" w:firstLine="0"/>
              <w:rPr>
                <w:sz w:val="16"/>
                <w:szCs w:val="16"/>
              </w:rPr>
            </w:pPr>
            <w:r w:rsidRPr="008C21A7">
              <w:rPr>
                <w:sz w:val="16"/>
                <w:szCs w:val="16"/>
              </w:rPr>
              <w:t xml:space="preserve">Kurang </w:t>
            </w:r>
          </w:p>
        </w:tc>
        <w:tc>
          <w:tcPr>
            <w:tcW w:w="709" w:type="dxa"/>
          </w:tcPr>
          <w:p w:rsidR="008C21A7" w:rsidRPr="008C21A7" w:rsidRDefault="008C21A7" w:rsidP="008C21A7">
            <w:pPr>
              <w:pStyle w:val="ListParagraph"/>
              <w:ind w:left="0" w:hanging="8"/>
              <w:jc w:val="center"/>
              <w:rPr>
                <w:sz w:val="16"/>
                <w:szCs w:val="16"/>
              </w:rPr>
            </w:pPr>
            <w:r w:rsidRPr="008C21A7">
              <w:rPr>
                <w:sz w:val="16"/>
                <w:szCs w:val="16"/>
              </w:rPr>
              <w:t>32</w:t>
            </w:r>
          </w:p>
        </w:tc>
        <w:tc>
          <w:tcPr>
            <w:tcW w:w="709" w:type="dxa"/>
          </w:tcPr>
          <w:p w:rsidR="008C21A7" w:rsidRPr="008C21A7" w:rsidRDefault="008C21A7" w:rsidP="008C21A7">
            <w:pPr>
              <w:pStyle w:val="ListParagraph"/>
              <w:ind w:left="0" w:firstLine="0"/>
              <w:jc w:val="center"/>
              <w:rPr>
                <w:sz w:val="16"/>
                <w:szCs w:val="16"/>
              </w:rPr>
            </w:pPr>
            <w:r w:rsidRPr="008C21A7">
              <w:rPr>
                <w:sz w:val="16"/>
                <w:szCs w:val="16"/>
              </w:rPr>
              <w:t>76.2</w:t>
            </w:r>
          </w:p>
        </w:tc>
        <w:tc>
          <w:tcPr>
            <w:tcW w:w="709" w:type="dxa"/>
          </w:tcPr>
          <w:p w:rsidR="008C21A7" w:rsidRPr="008C21A7" w:rsidRDefault="008C21A7" w:rsidP="008C21A7">
            <w:pPr>
              <w:pStyle w:val="ListParagraph"/>
              <w:ind w:left="0" w:hanging="44"/>
              <w:jc w:val="center"/>
              <w:rPr>
                <w:sz w:val="16"/>
                <w:szCs w:val="16"/>
              </w:rPr>
            </w:pPr>
            <w:r w:rsidRPr="008C21A7">
              <w:rPr>
                <w:sz w:val="16"/>
                <w:szCs w:val="16"/>
              </w:rPr>
              <w:t>22</w:t>
            </w:r>
          </w:p>
        </w:tc>
        <w:tc>
          <w:tcPr>
            <w:tcW w:w="992" w:type="dxa"/>
          </w:tcPr>
          <w:p w:rsidR="008C21A7" w:rsidRPr="008C21A7" w:rsidRDefault="008C21A7" w:rsidP="008C21A7">
            <w:pPr>
              <w:pStyle w:val="ListParagraph"/>
              <w:ind w:left="0" w:firstLine="0"/>
              <w:jc w:val="center"/>
              <w:rPr>
                <w:sz w:val="16"/>
                <w:szCs w:val="16"/>
              </w:rPr>
            </w:pPr>
            <w:r w:rsidRPr="008C21A7">
              <w:rPr>
                <w:sz w:val="16"/>
                <w:szCs w:val="16"/>
              </w:rPr>
              <w:t>52.4</w:t>
            </w:r>
          </w:p>
        </w:tc>
      </w:tr>
      <w:tr w:rsidR="008C21A7" w:rsidRPr="008514A3" w:rsidTr="00FC4AAA">
        <w:tc>
          <w:tcPr>
            <w:tcW w:w="1134" w:type="dxa"/>
            <w:tcBorders>
              <w:bottom w:val="single" w:sz="4" w:space="0" w:color="auto"/>
            </w:tcBorders>
          </w:tcPr>
          <w:p w:rsidR="008C21A7" w:rsidRPr="008C21A7" w:rsidRDefault="008C21A7" w:rsidP="008C21A7">
            <w:pPr>
              <w:pStyle w:val="ListParagraph"/>
              <w:ind w:left="0" w:firstLine="34"/>
              <w:rPr>
                <w:sz w:val="16"/>
                <w:szCs w:val="16"/>
              </w:rPr>
            </w:pPr>
            <w:r w:rsidRPr="008C21A7">
              <w:rPr>
                <w:sz w:val="16"/>
                <w:szCs w:val="16"/>
              </w:rPr>
              <w:t xml:space="preserve">Total </w:t>
            </w:r>
          </w:p>
        </w:tc>
        <w:tc>
          <w:tcPr>
            <w:tcW w:w="709" w:type="dxa"/>
            <w:tcBorders>
              <w:bottom w:val="single" w:sz="4" w:space="0" w:color="auto"/>
            </w:tcBorders>
          </w:tcPr>
          <w:p w:rsidR="008C21A7" w:rsidRPr="008C21A7" w:rsidRDefault="008C21A7" w:rsidP="008C21A7">
            <w:pPr>
              <w:pStyle w:val="ListParagraph"/>
              <w:ind w:left="0" w:hanging="8"/>
              <w:jc w:val="center"/>
              <w:rPr>
                <w:sz w:val="16"/>
                <w:szCs w:val="16"/>
              </w:rPr>
            </w:pPr>
            <w:r w:rsidRPr="008C21A7">
              <w:rPr>
                <w:sz w:val="16"/>
                <w:szCs w:val="16"/>
              </w:rPr>
              <w:t>42</w:t>
            </w:r>
          </w:p>
        </w:tc>
        <w:tc>
          <w:tcPr>
            <w:tcW w:w="709" w:type="dxa"/>
            <w:tcBorders>
              <w:bottom w:val="single" w:sz="4" w:space="0" w:color="auto"/>
            </w:tcBorders>
          </w:tcPr>
          <w:p w:rsidR="008C21A7" w:rsidRPr="008C21A7" w:rsidRDefault="008C21A7" w:rsidP="008C21A7">
            <w:pPr>
              <w:pStyle w:val="ListParagraph"/>
              <w:ind w:left="0" w:firstLine="0"/>
              <w:jc w:val="center"/>
              <w:rPr>
                <w:sz w:val="16"/>
                <w:szCs w:val="16"/>
              </w:rPr>
            </w:pPr>
            <w:r w:rsidRPr="008C21A7">
              <w:rPr>
                <w:sz w:val="16"/>
                <w:szCs w:val="16"/>
              </w:rPr>
              <w:t>100.0</w:t>
            </w:r>
          </w:p>
        </w:tc>
        <w:tc>
          <w:tcPr>
            <w:tcW w:w="709" w:type="dxa"/>
            <w:tcBorders>
              <w:bottom w:val="single" w:sz="4" w:space="0" w:color="auto"/>
            </w:tcBorders>
          </w:tcPr>
          <w:p w:rsidR="008C21A7" w:rsidRPr="008C21A7" w:rsidRDefault="008C21A7" w:rsidP="008C21A7">
            <w:pPr>
              <w:pStyle w:val="ListParagraph"/>
              <w:ind w:left="0" w:hanging="44"/>
              <w:jc w:val="center"/>
              <w:rPr>
                <w:sz w:val="16"/>
                <w:szCs w:val="16"/>
              </w:rPr>
            </w:pPr>
            <w:r w:rsidRPr="008C21A7">
              <w:rPr>
                <w:sz w:val="16"/>
                <w:szCs w:val="16"/>
              </w:rPr>
              <w:t>42</w:t>
            </w:r>
          </w:p>
        </w:tc>
        <w:tc>
          <w:tcPr>
            <w:tcW w:w="992" w:type="dxa"/>
            <w:tcBorders>
              <w:bottom w:val="single" w:sz="4" w:space="0" w:color="auto"/>
            </w:tcBorders>
          </w:tcPr>
          <w:p w:rsidR="008C21A7" w:rsidRPr="008C21A7" w:rsidRDefault="008C21A7" w:rsidP="008C21A7">
            <w:pPr>
              <w:pStyle w:val="ListParagraph"/>
              <w:ind w:left="0" w:firstLine="0"/>
              <w:jc w:val="center"/>
              <w:rPr>
                <w:sz w:val="16"/>
                <w:szCs w:val="16"/>
              </w:rPr>
            </w:pPr>
            <w:r w:rsidRPr="008C21A7">
              <w:rPr>
                <w:sz w:val="16"/>
                <w:szCs w:val="16"/>
              </w:rPr>
              <w:t>100.0</w:t>
            </w:r>
          </w:p>
        </w:tc>
      </w:tr>
    </w:tbl>
    <w:p w:rsidR="008C21A7" w:rsidRPr="008C21A7" w:rsidRDefault="008C21A7" w:rsidP="008C21A7">
      <w:pPr>
        <w:ind w:left="142" w:firstLine="425"/>
        <w:jc w:val="both"/>
        <w:rPr>
          <w:sz w:val="24"/>
          <w:szCs w:val="24"/>
        </w:rPr>
      </w:pPr>
      <w:r w:rsidRPr="008C21A7">
        <w:rPr>
          <w:sz w:val="24"/>
          <w:szCs w:val="24"/>
        </w:rPr>
        <w:t xml:space="preserve">Berdasarkan tabel 4.2 diatas diketahui bahwa pengetahuan remaja putri di SMP Darrusalam Pojok Mojogedang sebelum diberikan edukasi pada kelompok kontrol sebagian besar responden berpengetahuan kurang sebanyak 32 responden (76,2%),  berpengetahuan cukup sebanyak 8 responden (19%) dan berpengetahuan baik sebanyak 2 responden (4,8%). Sedangkan kelompok intervensi sebelum diberikan intervensi video tentang deteksi dini kanker payudara sebaian besar responden berpengetahuan kurang sebanyak 22 responden (52,4%), berpengetahuan cukup sebanyak 18 responden (42,8%) dan berpengetahuan baik sebanyak 2 responden (4,8%). </w:t>
      </w:r>
    </w:p>
    <w:p w:rsidR="00FC4AAA" w:rsidRDefault="00FC4AAA" w:rsidP="00FC4AAA">
      <w:pPr>
        <w:pStyle w:val="ListParagraph"/>
        <w:widowControl/>
        <w:numPr>
          <w:ilvl w:val="0"/>
          <w:numId w:val="10"/>
        </w:numPr>
        <w:autoSpaceDE/>
        <w:autoSpaceDN/>
        <w:spacing w:before="0" w:after="200"/>
        <w:ind w:left="426" w:hanging="284"/>
        <w:contextualSpacing/>
        <w:rPr>
          <w:sz w:val="24"/>
          <w:szCs w:val="24"/>
        </w:rPr>
      </w:pPr>
      <w:r w:rsidRPr="00FC4AAA">
        <w:rPr>
          <w:sz w:val="24"/>
          <w:szCs w:val="24"/>
        </w:rPr>
        <w:t>Tingkat pengetahuan deteksi dini kanker payudara sesudah diberi edukasi video tentang deteksi dini kanker payudara di SMP Darrusalam Pojok Mojogedang</w:t>
      </w:r>
    </w:p>
    <w:p w:rsidR="00FC4AAA" w:rsidRDefault="00FC4AAA" w:rsidP="00FC4AAA">
      <w:pPr>
        <w:pStyle w:val="ListParagraph"/>
        <w:widowControl/>
        <w:autoSpaceDE/>
        <w:autoSpaceDN/>
        <w:spacing w:before="0" w:after="200"/>
        <w:ind w:left="426" w:firstLine="0"/>
        <w:contextualSpacing/>
        <w:jc w:val="center"/>
        <w:rPr>
          <w:sz w:val="24"/>
          <w:szCs w:val="24"/>
        </w:rPr>
      </w:pPr>
      <w:r w:rsidRPr="00FC4AAA">
        <w:rPr>
          <w:sz w:val="24"/>
          <w:szCs w:val="24"/>
        </w:rPr>
        <w:t xml:space="preserve">Tabel 4.3 Tingkat pengetahuan deteksi dini kanker payudara sesudah diberikan edukasi video tentang deteksi dini kanker </w:t>
      </w:r>
      <w:r w:rsidRPr="00FC4AAA">
        <w:rPr>
          <w:sz w:val="24"/>
          <w:szCs w:val="24"/>
        </w:rPr>
        <w:lastRenderedPageBreak/>
        <w:t>payudara di SMP Darrusalam Pojok Mojogedang</w:t>
      </w: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668"/>
        <w:gridCol w:w="892"/>
        <w:gridCol w:w="667"/>
        <w:gridCol w:w="992"/>
      </w:tblGrid>
      <w:tr w:rsidR="00FC4AAA" w:rsidTr="00FC4AAA">
        <w:tc>
          <w:tcPr>
            <w:tcW w:w="1034" w:type="dxa"/>
            <w:tcBorders>
              <w:top w:val="single" w:sz="4" w:space="0" w:color="auto"/>
            </w:tcBorders>
          </w:tcPr>
          <w:p w:rsidR="00FC4AAA" w:rsidRPr="00FC4AAA" w:rsidRDefault="00FC4AAA" w:rsidP="00FC4AAA">
            <w:pPr>
              <w:pStyle w:val="ListParagraph"/>
              <w:ind w:left="0" w:hanging="2"/>
              <w:rPr>
                <w:sz w:val="16"/>
                <w:szCs w:val="16"/>
              </w:rPr>
            </w:pPr>
            <w:r w:rsidRPr="00FC4AAA">
              <w:rPr>
                <w:sz w:val="16"/>
                <w:szCs w:val="16"/>
              </w:rPr>
              <w:t xml:space="preserve">Pengetahuan </w:t>
            </w:r>
          </w:p>
        </w:tc>
        <w:tc>
          <w:tcPr>
            <w:tcW w:w="1560" w:type="dxa"/>
            <w:gridSpan w:val="2"/>
            <w:tcBorders>
              <w:top w:val="single" w:sz="4" w:space="0" w:color="auto"/>
            </w:tcBorders>
          </w:tcPr>
          <w:p w:rsidR="00FC4AAA" w:rsidRPr="00FC4AAA" w:rsidRDefault="00FC4AAA" w:rsidP="00FC4AAA">
            <w:pPr>
              <w:pStyle w:val="ListParagraph"/>
              <w:ind w:left="0" w:firstLine="0"/>
              <w:rPr>
                <w:sz w:val="16"/>
                <w:szCs w:val="16"/>
              </w:rPr>
            </w:pPr>
            <w:r w:rsidRPr="00FC4AAA">
              <w:rPr>
                <w:sz w:val="16"/>
                <w:szCs w:val="16"/>
              </w:rPr>
              <w:t xml:space="preserve">Kelompok kontrol </w:t>
            </w:r>
          </w:p>
        </w:tc>
        <w:tc>
          <w:tcPr>
            <w:tcW w:w="1659" w:type="dxa"/>
            <w:gridSpan w:val="2"/>
            <w:tcBorders>
              <w:top w:val="single" w:sz="4" w:space="0" w:color="auto"/>
            </w:tcBorders>
          </w:tcPr>
          <w:p w:rsidR="00FC4AAA" w:rsidRPr="00FC4AAA" w:rsidRDefault="00FC4AAA" w:rsidP="00FC4AAA">
            <w:pPr>
              <w:pStyle w:val="ListParagraph"/>
              <w:ind w:left="0" w:firstLine="34"/>
              <w:rPr>
                <w:sz w:val="16"/>
                <w:szCs w:val="16"/>
              </w:rPr>
            </w:pPr>
            <w:r w:rsidRPr="00FC4AAA">
              <w:rPr>
                <w:sz w:val="16"/>
                <w:szCs w:val="16"/>
              </w:rPr>
              <w:t>Kelompok Intervensi</w:t>
            </w:r>
          </w:p>
        </w:tc>
      </w:tr>
      <w:tr w:rsidR="00FC4AAA" w:rsidTr="00FC4AAA">
        <w:tc>
          <w:tcPr>
            <w:tcW w:w="1034" w:type="dxa"/>
            <w:tcBorders>
              <w:top w:val="single" w:sz="4" w:space="0" w:color="auto"/>
            </w:tcBorders>
          </w:tcPr>
          <w:p w:rsidR="00FC4AAA" w:rsidRPr="00FC4AAA" w:rsidRDefault="00FC4AAA" w:rsidP="00FC4AAA">
            <w:pPr>
              <w:pStyle w:val="ListParagraph"/>
              <w:ind w:left="0" w:firstLine="0"/>
              <w:rPr>
                <w:sz w:val="16"/>
                <w:szCs w:val="16"/>
              </w:rPr>
            </w:pPr>
          </w:p>
        </w:tc>
        <w:tc>
          <w:tcPr>
            <w:tcW w:w="668" w:type="dxa"/>
            <w:tcBorders>
              <w:top w:val="single" w:sz="4" w:space="0" w:color="auto"/>
            </w:tcBorders>
          </w:tcPr>
          <w:p w:rsidR="00FC4AAA" w:rsidRPr="00FC4AAA" w:rsidRDefault="00FC4AAA" w:rsidP="00FC4AAA">
            <w:pPr>
              <w:pStyle w:val="ListParagraph"/>
              <w:ind w:left="0" w:firstLine="34"/>
              <w:rPr>
                <w:sz w:val="16"/>
                <w:szCs w:val="16"/>
              </w:rPr>
            </w:pPr>
            <w:r>
              <w:rPr>
                <w:sz w:val="16"/>
                <w:szCs w:val="16"/>
              </w:rPr>
              <w:t>f</w:t>
            </w:r>
          </w:p>
        </w:tc>
        <w:tc>
          <w:tcPr>
            <w:tcW w:w="892" w:type="dxa"/>
            <w:tcBorders>
              <w:top w:val="single" w:sz="4" w:space="0" w:color="auto"/>
            </w:tcBorders>
          </w:tcPr>
          <w:p w:rsidR="00FC4AAA" w:rsidRPr="00FC4AAA" w:rsidRDefault="00FC4AAA" w:rsidP="00FC4AAA">
            <w:pPr>
              <w:pStyle w:val="ListParagraph"/>
              <w:ind w:left="0" w:firstLine="34"/>
              <w:rPr>
                <w:sz w:val="16"/>
                <w:szCs w:val="16"/>
              </w:rPr>
            </w:pPr>
            <w:r>
              <w:rPr>
                <w:sz w:val="16"/>
                <w:szCs w:val="16"/>
              </w:rPr>
              <w:t>%</w:t>
            </w:r>
          </w:p>
        </w:tc>
        <w:tc>
          <w:tcPr>
            <w:tcW w:w="667" w:type="dxa"/>
            <w:tcBorders>
              <w:top w:val="single" w:sz="4" w:space="0" w:color="auto"/>
            </w:tcBorders>
          </w:tcPr>
          <w:p w:rsidR="00FC4AAA" w:rsidRPr="00FC4AAA" w:rsidRDefault="00FC4AAA" w:rsidP="00FC4AAA">
            <w:pPr>
              <w:pStyle w:val="ListParagraph"/>
              <w:ind w:left="0" w:hanging="44"/>
              <w:rPr>
                <w:sz w:val="16"/>
                <w:szCs w:val="16"/>
              </w:rPr>
            </w:pPr>
            <w:r>
              <w:rPr>
                <w:sz w:val="16"/>
                <w:szCs w:val="16"/>
              </w:rPr>
              <w:t>f</w:t>
            </w:r>
          </w:p>
        </w:tc>
        <w:tc>
          <w:tcPr>
            <w:tcW w:w="992" w:type="dxa"/>
            <w:tcBorders>
              <w:top w:val="single" w:sz="4" w:space="0" w:color="auto"/>
            </w:tcBorders>
          </w:tcPr>
          <w:p w:rsidR="00FC4AAA" w:rsidRPr="00FC4AAA" w:rsidRDefault="00FC4AAA" w:rsidP="00FC4AAA">
            <w:pPr>
              <w:pStyle w:val="ListParagraph"/>
              <w:ind w:left="0" w:firstLine="34"/>
              <w:rPr>
                <w:sz w:val="16"/>
                <w:szCs w:val="16"/>
              </w:rPr>
            </w:pPr>
            <w:r>
              <w:rPr>
                <w:sz w:val="16"/>
                <w:szCs w:val="16"/>
              </w:rPr>
              <w:t>%</w:t>
            </w:r>
          </w:p>
        </w:tc>
      </w:tr>
      <w:tr w:rsidR="00FC4AAA" w:rsidRPr="008514A3" w:rsidTr="00FC4AAA">
        <w:tc>
          <w:tcPr>
            <w:tcW w:w="1034" w:type="dxa"/>
            <w:tcBorders>
              <w:top w:val="single" w:sz="4" w:space="0" w:color="auto"/>
            </w:tcBorders>
          </w:tcPr>
          <w:p w:rsidR="00FC4AAA" w:rsidRPr="00FC4AAA" w:rsidRDefault="00FC4AAA" w:rsidP="00FC4AAA">
            <w:pPr>
              <w:pStyle w:val="ListParagraph"/>
              <w:ind w:left="0" w:firstLine="0"/>
              <w:rPr>
                <w:sz w:val="16"/>
                <w:szCs w:val="16"/>
              </w:rPr>
            </w:pPr>
            <w:r w:rsidRPr="00FC4AAA">
              <w:rPr>
                <w:sz w:val="16"/>
                <w:szCs w:val="16"/>
              </w:rPr>
              <w:t xml:space="preserve">Baik </w:t>
            </w:r>
          </w:p>
        </w:tc>
        <w:tc>
          <w:tcPr>
            <w:tcW w:w="668" w:type="dxa"/>
            <w:tcBorders>
              <w:top w:val="single" w:sz="4" w:space="0" w:color="auto"/>
            </w:tcBorders>
          </w:tcPr>
          <w:p w:rsidR="00FC4AAA" w:rsidRPr="00FC4AAA" w:rsidRDefault="00FC4AAA" w:rsidP="00FC4AAA">
            <w:pPr>
              <w:pStyle w:val="ListParagraph"/>
              <w:ind w:left="0" w:firstLine="34"/>
              <w:rPr>
                <w:sz w:val="16"/>
                <w:szCs w:val="16"/>
              </w:rPr>
            </w:pPr>
            <w:r w:rsidRPr="00FC4AAA">
              <w:rPr>
                <w:sz w:val="16"/>
                <w:szCs w:val="16"/>
              </w:rPr>
              <w:t>10</w:t>
            </w:r>
          </w:p>
        </w:tc>
        <w:tc>
          <w:tcPr>
            <w:tcW w:w="892" w:type="dxa"/>
            <w:tcBorders>
              <w:top w:val="single" w:sz="4" w:space="0" w:color="auto"/>
            </w:tcBorders>
          </w:tcPr>
          <w:p w:rsidR="00FC4AAA" w:rsidRPr="00FC4AAA" w:rsidRDefault="00FC4AAA" w:rsidP="00FC4AAA">
            <w:pPr>
              <w:pStyle w:val="ListParagraph"/>
              <w:ind w:left="0" w:firstLine="34"/>
              <w:rPr>
                <w:sz w:val="16"/>
                <w:szCs w:val="16"/>
              </w:rPr>
            </w:pPr>
            <w:r w:rsidRPr="00FC4AAA">
              <w:rPr>
                <w:sz w:val="16"/>
                <w:szCs w:val="16"/>
              </w:rPr>
              <w:t>23.8</w:t>
            </w:r>
          </w:p>
        </w:tc>
        <w:tc>
          <w:tcPr>
            <w:tcW w:w="667" w:type="dxa"/>
            <w:tcBorders>
              <w:top w:val="single" w:sz="4" w:space="0" w:color="auto"/>
            </w:tcBorders>
          </w:tcPr>
          <w:p w:rsidR="00FC4AAA" w:rsidRPr="00FC4AAA" w:rsidRDefault="00FC4AAA" w:rsidP="00FC4AAA">
            <w:pPr>
              <w:pStyle w:val="ListParagraph"/>
              <w:ind w:left="0" w:hanging="44"/>
              <w:rPr>
                <w:sz w:val="16"/>
                <w:szCs w:val="16"/>
              </w:rPr>
            </w:pPr>
            <w:r w:rsidRPr="00FC4AAA">
              <w:rPr>
                <w:sz w:val="16"/>
                <w:szCs w:val="16"/>
              </w:rPr>
              <w:t>24</w:t>
            </w:r>
          </w:p>
        </w:tc>
        <w:tc>
          <w:tcPr>
            <w:tcW w:w="992" w:type="dxa"/>
            <w:tcBorders>
              <w:top w:val="single" w:sz="4" w:space="0" w:color="auto"/>
            </w:tcBorders>
          </w:tcPr>
          <w:p w:rsidR="00FC4AAA" w:rsidRPr="00FC4AAA" w:rsidRDefault="00FC4AAA" w:rsidP="00FC4AAA">
            <w:pPr>
              <w:pStyle w:val="ListParagraph"/>
              <w:ind w:left="0" w:firstLine="34"/>
              <w:rPr>
                <w:sz w:val="16"/>
                <w:szCs w:val="16"/>
              </w:rPr>
            </w:pPr>
            <w:r w:rsidRPr="00FC4AAA">
              <w:rPr>
                <w:sz w:val="16"/>
                <w:szCs w:val="16"/>
              </w:rPr>
              <w:t>57.2</w:t>
            </w:r>
          </w:p>
        </w:tc>
      </w:tr>
      <w:tr w:rsidR="00FC4AAA" w:rsidRPr="008514A3" w:rsidTr="00FC4AAA">
        <w:tc>
          <w:tcPr>
            <w:tcW w:w="1034" w:type="dxa"/>
          </w:tcPr>
          <w:p w:rsidR="00FC4AAA" w:rsidRPr="00FC4AAA" w:rsidRDefault="00FC4AAA" w:rsidP="00FC4AAA">
            <w:pPr>
              <w:pStyle w:val="ListParagraph"/>
              <w:ind w:left="0" w:firstLine="0"/>
              <w:rPr>
                <w:sz w:val="16"/>
                <w:szCs w:val="16"/>
              </w:rPr>
            </w:pPr>
            <w:r w:rsidRPr="00FC4AAA">
              <w:rPr>
                <w:sz w:val="16"/>
                <w:szCs w:val="16"/>
              </w:rPr>
              <w:t xml:space="preserve">Cukup </w:t>
            </w:r>
          </w:p>
        </w:tc>
        <w:tc>
          <w:tcPr>
            <w:tcW w:w="668" w:type="dxa"/>
          </w:tcPr>
          <w:p w:rsidR="00FC4AAA" w:rsidRPr="00FC4AAA" w:rsidRDefault="00FC4AAA" w:rsidP="00FC4AAA">
            <w:pPr>
              <w:pStyle w:val="ListParagraph"/>
              <w:ind w:left="0" w:firstLine="34"/>
              <w:rPr>
                <w:sz w:val="16"/>
                <w:szCs w:val="16"/>
              </w:rPr>
            </w:pPr>
            <w:r w:rsidRPr="00FC4AAA">
              <w:rPr>
                <w:sz w:val="16"/>
                <w:szCs w:val="16"/>
              </w:rPr>
              <w:t>12</w:t>
            </w:r>
          </w:p>
        </w:tc>
        <w:tc>
          <w:tcPr>
            <w:tcW w:w="892" w:type="dxa"/>
          </w:tcPr>
          <w:p w:rsidR="00FC4AAA" w:rsidRPr="00FC4AAA" w:rsidRDefault="00FC4AAA" w:rsidP="00FC4AAA">
            <w:pPr>
              <w:pStyle w:val="ListParagraph"/>
              <w:ind w:left="0" w:firstLine="34"/>
              <w:rPr>
                <w:sz w:val="16"/>
                <w:szCs w:val="16"/>
              </w:rPr>
            </w:pPr>
            <w:r w:rsidRPr="00FC4AAA">
              <w:rPr>
                <w:sz w:val="16"/>
                <w:szCs w:val="16"/>
              </w:rPr>
              <w:t>28.6</w:t>
            </w:r>
          </w:p>
        </w:tc>
        <w:tc>
          <w:tcPr>
            <w:tcW w:w="667" w:type="dxa"/>
          </w:tcPr>
          <w:p w:rsidR="00FC4AAA" w:rsidRPr="00FC4AAA" w:rsidRDefault="00FC4AAA" w:rsidP="00FC4AAA">
            <w:pPr>
              <w:pStyle w:val="ListParagraph"/>
              <w:ind w:left="0" w:hanging="44"/>
              <w:rPr>
                <w:sz w:val="16"/>
                <w:szCs w:val="16"/>
              </w:rPr>
            </w:pPr>
            <w:r w:rsidRPr="00FC4AAA">
              <w:rPr>
                <w:sz w:val="16"/>
                <w:szCs w:val="16"/>
              </w:rPr>
              <w:t>10</w:t>
            </w:r>
          </w:p>
        </w:tc>
        <w:tc>
          <w:tcPr>
            <w:tcW w:w="992" w:type="dxa"/>
          </w:tcPr>
          <w:p w:rsidR="00FC4AAA" w:rsidRPr="00FC4AAA" w:rsidRDefault="00FC4AAA" w:rsidP="00FC4AAA">
            <w:pPr>
              <w:pStyle w:val="ListParagraph"/>
              <w:ind w:left="0" w:firstLine="34"/>
              <w:rPr>
                <w:sz w:val="16"/>
                <w:szCs w:val="16"/>
              </w:rPr>
            </w:pPr>
            <w:r w:rsidRPr="00FC4AAA">
              <w:rPr>
                <w:sz w:val="16"/>
                <w:szCs w:val="16"/>
              </w:rPr>
              <w:t>23.8</w:t>
            </w:r>
          </w:p>
        </w:tc>
      </w:tr>
      <w:tr w:rsidR="00FC4AAA" w:rsidRPr="008514A3" w:rsidTr="00FC4AAA">
        <w:tc>
          <w:tcPr>
            <w:tcW w:w="1034" w:type="dxa"/>
          </w:tcPr>
          <w:p w:rsidR="00FC4AAA" w:rsidRPr="00FC4AAA" w:rsidRDefault="00FC4AAA" w:rsidP="00FC4AAA">
            <w:pPr>
              <w:pStyle w:val="ListParagraph"/>
              <w:ind w:left="0" w:firstLine="0"/>
              <w:rPr>
                <w:sz w:val="16"/>
                <w:szCs w:val="16"/>
              </w:rPr>
            </w:pPr>
            <w:r w:rsidRPr="00FC4AAA">
              <w:rPr>
                <w:sz w:val="16"/>
                <w:szCs w:val="16"/>
              </w:rPr>
              <w:t xml:space="preserve">Kurang </w:t>
            </w:r>
          </w:p>
        </w:tc>
        <w:tc>
          <w:tcPr>
            <w:tcW w:w="668" w:type="dxa"/>
          </w:tcPr>
          <w:p w:rsidR="00FC4AAA" w:rsidRPr="00FC4AAA" w:rsidRDefault="00FC4AAA" w:rsidP="00FC4AAA">
            <w:pPr>
              <w:pStyle w:val="ListParagraph"/>
              <w:ind w:left="0" w:firstLine="34"/>
              <w:rPr>
                <w:sz w:val="16"/>
                <w:szCs w:val="16"/>
              </w:rPr>
            </w:pPr>
            <w:r w:rsidRPr="00FC4AAA">
              <w:rPr>
                <w:sz w:val="16"/>
                <w:szCs w:val="16"/>
              </w:rPr>
              <w:t>20</w:t>
            </w:r>
          </w:p>
        </w:tc>
        <w:tc>
          <w:tcPr>
            <w:tcW w:w="892" w:type="dxa"/>
          </w:tcPr>
          <w:p w:rsidR="00FC4AAA" w:rsidRPr="00FC4AAA" w:rsidRDefault="00FC4AAA" w:rsidP="00FC4AAA">
            <w:pPr>
              <w:pStyle w:val="ListParagraph"/>
              <w:ind w:left="0" w:firstLine="34"/>
              <w:rPr>
                <w:sz w:val="16"/>
                <w:szCs w:val="16"/>
              </w:rPr>
            </w:pPr>
            <w:r w:rsidRPr="00FC4AAA">
              <w:rPr>
                <w:sz w:val="16"/>
                <w:szCs w:val="16"/>
              </w:rPr>
              <w:t>47.6</w:t>
            </w:r>
          </w:p>
        </w:tc>
        <w:tc>
          <w:tcPr>
            <w:tcW w:w="667" w:type="dxa"/>
          </w:tcPr>
          <w:p w:rsidR="00FC4AAA" w:rsidRPr="00FC4AAA" w:rsidRDefault="00FC4AAA" w:rsidP="00FC4AAA">
            <w:pPr>
              <w:pStyle w:val="ListParagraph"/>
              <w:ind w:left="0" w:hanging="44"/>
              <w:rPr>
                <w:sz w:val="16"/>
                <w:szCs w:val="16"/>
              </w:rPr>
            </w:pPr>
            <w:r w:rsidRPr="00FC4AAA">
              <w:rPr>
                <w:sz w:val="16"/>
                <w:szCs w:val="16"/>
              </w:rPr>
              <w:t>8</w:t>
            </w:r>
          </w:p>
        </w:tc>
        <w:tc>
          <w:tcPr>
            <w:tcW w:w="992" w:type="dxa"/>
          </w:tcPr>
          <w:p w:rsidR="00FC4AAA" w:rsidRPr="00FC4AAA" w:rsidRDefault="00FC4AAA" w:rsidP="00FC4AAA">
            <w:pPr>
              <w:pStyle w:val="ListParagraph"/>
              <w:ind w:left="0" w:firstLine="34"/>
              <w:rPr>
                <w:sz w:val="16"/>
                <w:szCs w:val="16"/>
              </w:rPr>
            </w:pPr>
            <w:r w:rsidRPr="00FC4AAA">
              <w:rPr>
                <w:sz w:val="16"/>
                <w:szCs w:val="16"/>
              </w:rPr>
              <w:t>19.0</w:t>
            </w:r>
          </w:p>
        </w:tc>
      </w:tr>
      <w:tr w:rsidR="00FC4AAA" w:rsidRPr="008514A3" w:rsidTr="00FC4AAA">
        <w:tc>
          <w:tcPr>
            <w:tcW w:w="1034" w:type="dxa"/>
            <w:tcBorders>
              <w:bottom w:val="single" w:sz="4" w:space="0" w:color="auto"/>
            </w:tcBorders>
          </w:tcPr>
          <w:p w:rsidR="00FC4AAA" w:rsidRPr="00FC4AAA" w:rsidRDefault="00FC4AAA" w:rsidP="00FC4AAA">
            <w:pPr>
              <w:pStyle w:val="ListParagraph"/>
              <w:ind w:left="0" w:firstLine="0"/>
              <w:rPr>
                <w:sz w:val="16"/>
                <w:szCs w:val="16"/>
              </w:rPr>
            </w:pPr>
            <w:r w:rsidRPr="00FC4AAA">
              <w:rPr>
                <w:sz w:val="16"/>
                <w:szCs w:val="16"/>
              </w:rPr>
              <w:t xml:space="preserve">Total </w:t>
            </w:r>
          </w:p>
        </w:tc>
        <w:tc>
          <w:tcPr>
            <w:tcW w:w="668" w:type="dxa"/>
            <w:tcBorders>
              <w:bottom w:val="single" w:sz="4" w:space="0" w:color="auto"/>
            </w:tcBorders>
          </w:tcPr>
          <w:p w:rsidR="00FC4AAA" w:rsidRPr="00FC4AAA" w:rsidRDefault="00FC4AAA" w:rsidP="00FC4AAA">
            <w:pPr>
              <w:pStyle w:val="ListParagraph"/>
              <w:ind w:left="0" w:firstLine="34"/>
              <w:rPr>
                <w:sz w:val="16"/>
                <w:szCs w:val="16"/>
              </w:rPr>
            </w:pPr>
            <w:r w:rsidRPr="00FC4AAA">
              <w:rPr>
                <w:sz w:val="16"/>
                <w:szCs w:val="16"/>
              </w:rPr>
              <w:t>42</w:t>
            </w:r>
          </w:p>
        </w:tc>
        <w:tc>
          <w:tcPr>
            <w:tcW w:w="892" w:type="dxa"/>
            <w:tcBorders>
              <w:bottom w:val="single" w:sz="4" w:space="0" w:color="auto"/>
            </w:tcBorders>
          </w:tcPr>
          <w:p w:rsidR="00FC4AAA" w:rsidRPr="00FC4AAA" w:rsidRDefault="00FC4AAA" w:rsidP="00FC4AAA">
            <w:pPr>
              <w:pStyle w:val="ListParagraph"/>
              <w:ind w:left="0" w:firstLine="34"/>
              <w:rPr>
                <w:sz w:val="16"/>
                <w:szCs w:val="16"/>
              </w:rPr>
            </w:pPr>
            <w:r w:rsidRPr="00FC4AAA">
              <w:rPr>
                <w:sz w:val="16"/>
                <w:szCs w:val="16"/>
              </w:rPr>
              <w:t>100.0</w:t>
            </w:r>
          </w:p>
        </w:tc>
        <w:tc>
          <w:tcPr>
            <w:tcW w:w="667" w:type="dxa"/>
            <w:tcBorders>
              <w:bottom w:val="single" w:sz="4" w:space="0" w:color="auto"/>
            </w:tcBorders>
          </w:tcPr>
          <w:p w:rsidR="00FC4AAA" w:rsidRPr="00FC4AAA" w:rsidRDefault="00FC4AAA" w:rsidP="00FC4AAA">
            <w:pPr>
              <w:pStyle w:val="ListParagraph"/>
              <w:ind w:left="0" w:hanging="44"/>
              <w:rPr>
                <w:sz w:val="16"/>
                <w:szCs w:val="16"/>
              </w:rPr>
            </w:pPr>
            <w:r w:rsidRPr="00FC4AAA">
              <w:rPr>
                <w:sz w:val="16"/>
                <w:szCs w:val="16"/>
              </w:rPr>
              <w:t>42</w:t>
            </w:r>
          </w:p>
        </w:tc>
        <w:tc>
          <w:tcPr>
            <w:tcW w:w="992" w:type="dxa"/>
            <w:tcBorders>
              <w:bottom w:val="single" w:sz="4" w:space="0" w:color="auto"/>
            </w:tcBorders>
          </w:tcPr>
          <w:p w:rsidR="00FC4AAA" w:rsidRPr="00FC4AAA" w:rsidRDefault="00FC4AAA" w:rsidP="00FC4AAA">
            <w:pPr>
              <w:pStyle w:val="ListParagraph"/>
              <w:ind w:left="0" w:firstLine="34"/>
              <w:rPr>
                <w:sz w:val="16"/>
                <w:szCs w:val="16"/>
              </w:rPr>
            </w:pPr>
            <w:r w:rsidRPr="00FC4AAA">
              <w:rPr>
                <w:sz w:val="16"/>
                <w:szCs w:val="16"/>
              </w:rPr>
              <w:t>100.0</w:t>
            </w:r>
          </w:p>
        </w:tc>
      </w:tr>
    </w:tbl>
    <w:p w:rsidR="00FC4AAA" w:rsidRPr="00FC4AAA" w:rsidRDefault="00FC4AAA" w:rsidP="00FC4AAA">
      <w:pPr>
        <w:ind w:left="142" w:firstLine="425"/>
        <w:jc w:val="both"/>
        <w:rPr>
          <w:sz w:val="24"/>
          <w:szCs w:val="24"/>
        </w:rPr>
      </w:pPr>
      <w:r w:rsidRPr="00FC4AAA">
        <w:rPr>
          <w:sz w:val="24"/>
          <w:szCs w:val="24"/>
        </w:rPr>
        <w:t>Berdasarkan tabel 4.3 diatas diketahui bahwa pengetahuan remaja putri di SMP Darrusalam Pojok Mojogedang sesudah diberikan edukasi. Tingkat pengetahuan remaja putri di SMP Darrusalam Pojok Mojogedang pada kelompok kontrol terdapat perubahan pengetahuan dimana berpegetahuan kurang 20 responden (47,55), Berpengetahuan cukup12 responden (28,6%) dan berpengetahuan baik sebanyak 10 responden (23,8%). Sedangkan sesudah diberikan interensi video tingkat pengetahuan baik sebanyak 24 responden (57,2%), berpengetahuan cukup 10 responden (23,8%) dan berpengetahuan kurang 8 responden (19%).</w:t>
      </w:r>
    </w:p>
    <w:p w:rsidR="00FC4AAA" w:rsidRDefault="00FC4AAA" w:rsidP="00FC4AAA">
      <w:pPr>
        <w:pStyle w:val="ListParagraph"/>
        <w:widowControl/>
        <w:numPr>
          <w:ilvl w:val="0"/>
          <w:numId w:val="10"/>
        </w:numPr>
        <w:autoSpaceDE/>
        <w:autoSpaceDN/>
        <w:spacing w:before="0" w:after="200"/>
        <w:ind w:left="426" w:hanging="284"/>
        <w:contextualSpacing/>
        <w:rPr>
          <w:sz w:val="24"/>
          <w:szCs w:val="24"/>
        </w:rPr>
      </w:pPr>
      <w:r w:rsidRPr="00FC4AAA">
        <w:rPr>
          <w:sz w:val="24"/>
          <w:szCs w:val="24"/>
        </w:rPr>
        <w:t>Mengetahui tingkat pengetahuan sebelum dan sesudah diberikan edukasi tentang deteksi dini kanker payudara di SMP Darrusalam Pojok Mojogedang</w:t>
      </w:r>
    </w:p>
    <w:p w:rsidR="00FC4AAA" w:rsidRPr="00FC4AAA" w:rsidRDefault="00FC4AAA" w:rsidP="00FC4AAA">
      <w:pPr>
        <w:pStyle w:val="ListParagraph"/>
        <w:widowControl/>
        <w:autoSpaceDE/>
        <w:autoSpaceDN/>
        <w:spacing w:before="0" w:after="200"/>
        <w:ind w:left="426" w:firstLine="0"/>
        <w:contextualSpacing/>
        <w:jc w:val="center"/>
        <w:rPr>
          <w:sz w:val="24"/>
          <w:szCs w:val="24"/>
        </w:rPr>
      </w:pPr>
      <w:r w:rsidRPr="00FC4AAA">
        <w:rPr>
          <w:sz w:val="24"/>
          <w:szCs w:val="24"/>
        </w:rPr>
        <w:t>Tabel 4.4 Rata – rara pengetahuan deteksi dini kanker payudara sebelum dan sesudah diberikan edukasi video tentang deteksi dini kanker payudara di SMP Darrusalam Pojok Mojogedang</w:t>
      </w:r>
    </w:p>
    <w:tbl>
      <w:tblPr>
        <w:tblStyle w:val="TableGrid"/>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6"/>
        <w:gridCol w:w="567"/>
        <w:gridCol w:w="708"/>
        <w:gridCol w:w="709"/>
        <w:gridCol w:w="142"/>
      </w:tblGrid>
      <w:tr w:rsidR="00FC4AAA" w:rsidTr="00E91F67">
        <w:tc>
          <w:tcPr>
            <w:tcW w:w="1701" w:type="dxa"/>
            <w:tcBorders>
              <w:top w:val="single" w:sz="4" w:space="0" w:color="auto"/>
              <w:left w:val="nil"/>
              <w:bottom w:val="single" w:sz="4" w:space="0" w:color="auto"/>
              <w:right w:val="nil"/>
            </w:tcBorders>
            <w:hideMark/>
          </w:tcPr>
          <w:p w:rsidR="00FC4AAA" w:rsidRPr="00E91F67" w:rsidRDefault="00FC4AAA" w:rsidP="00E91F67">
            <w:pPr>
              <w:pStyle w:val="ListParagraph"/>
              <w:ind w:left="0" w:firstLine="34"/>
              <w:rPr>
                <w:sz w:val="16"/>
                <w:szCs w:val="16"/>
              </w:rPr>
            </w:pPr>
          </w:p>
        </w:tc>
        <w:tc>
          <w:tcPr>
            <w:tcW w:w="426" w:type="dxa"/>
            <w:tcBorders>
              <w:top w:val="single" w:sz="4" w:space="0" w:color="auto"/>
              <w:left w:val="nil"/>
              <w:bottom w:val="single" w:sz="4" w:space="0" w:color="auto"/>
              <w:right w:val="nil"/>
            </w:tcBorders>
            <w:hideMark/>
          </w:tcPr>
          <w:p w:rsidR="00FC4AAA" w:rsidRPr="00E91F67" w:rsidRDefault="00FC4AAA" w:rsidP="00E91F67">
            <w:pPr>
              <w:pStyle w:val="ListParagraph"/>
              <w:ind w:left="0" w:firstLine="0"/>
              <w:rPr>
                <w:sz w:val="16"/>
                <w:szCs w:val="16"/>
              </w:rPr>
            </w:pPr>
            <w:r w:rsidRPr="00E91F67">
              <w:rPr>
                <w:sz w:val="16"/>
                <w:szCs w:val="16"/>
              </w:rPr>
              <w:t xml:space="preserve">N </w:t>
            </w:r>
          </w:p>
        </w:tc>
        <w:tc>
          <w:tcPr>
            <w:tcW w:w="567" w:type="dxa"/>
            <w:tcBorders>
              <w:top w:val="single" w:sz="4" w:space="0" w:color="auto"/>
              <w:left w:val="nil"/>
              <w:bottom w:val="single" w:sz="4" w:space="0" w:color="auto"/>
              <w:right w:val="nil"/>
            </w:tcBorders>
            <w:hideMark/>
          </w:tcPr>
          <w:p w:rsidR="00FC4AAA" w:rsidRPr="00E91F67" w:rsidRDefault="00FC4AAA" w:rsidP="00E91F67">
            <w:pPr>
              <w:pStyle w:val="ListParagraph"/>
              <w:ind w:left="0" w:firstLine="34"/>
              <w:rPr>
                <w:sz w:val="16"/>
                <w:szCs w:val="16"/>
              </w:rPr>
            </w:pPr>
            <w:r w:rsidRPr="00E91F67">
              <w:rPr>
                <w:sz w:val="16"/>
                <w:szCs w:val="16"/>
              </w:rPr>
              <w:t xml:space="preserve">Min </w:t>
            </w:r>
          </w:p>
        </w:tc>
        <w:tc>
          <w:tcPr>
            <w:tcW w:w="708" w:type="dxa"/>
            <w:tcBorders>
              <w:top w:val="single" w:sz="4" w:space="0" w:color="auto"/>
              <w:left w:val="nil"/>
              <w:bottom w:val="single" w:sz="4" w:space="0" w:color="auto"/>
              <w:right w:val="nil"/>
            </w:tcBorders>
            <w:hideMark/>
          </w:tcPr>
          <w:p w:rsidR="00FC4AAA" w:rsidRPr="00E91F67" w:rsidRDefault="00E91F67" w:rsidP="00E91F67">
            <w:pPr>
              <w:pStyle w:val="ListParagraph"/>
              <w:ind w:left="0" w:firstLine="0"/>
              <w:rPr>
                <w:sz w:val="16"/>
                <w:szCs w:val="16"/>
              </w:rPr>
            </w:pPr>
            <w:r>
              <w:rPr>
                <w:sz w:val="16"/>
                <w:szCs w:val="16"/>
              </w:rPr>
              <w:t>Max</w:t>
            </w:r>
            <w:r w:rsidR="00FC4AAA" w:rsidRPr="00E91F67">
              <w:rPr>
                <w:sz w:val="16"/>
                <w:szCs w:val="16"/>
              </w:rPr>
              <w:t xml:space="preserve"> </w:t>
            </w:r>
          </w:p>
        </w:tc>
        <w:tc>
          <w:tcPr>
            <w:tcW w:w="851" w:type="dxa"/>
            <w:gridSpan w:val="2"/>
            <w:tcBorders>
              <w:top w:val="single" w:sz="4" w:space="0" w:color="auto"/>
              <w:left w:val="nil"/>
              <w:bottom w:val="single" w:sz="4" w:space="0" w:color="auto"/>
              <w:right w:val="nil"/>
            </w:tcBorders>
            <w:hideMark/>
          </w:tcPr>
          <w:p w:rsidR="00FC4AAA" w:rsidRPr="00E91F67" w:rsidRDefault="00FC4AAA" w:rsidP="00E91F67">
            <w:pPr>
              <w:pStyle w:val="ListParagraph"/>
              <w:ind w:left="0" w:firstLine="34"/>
              <w:rPr>
                <w:sz w:val="16"/>
                <w:szCs w:val="16"/>
              </w:rPr>
            </w:pPr>
            <w:r w:rsidRPr="00E91F67">
              <w:rPr>
                <w:sz w:val="16"/>
                <w:szCs w:val="16"/>
              </w:rPr>
              <w:t xml:space="preserve">Mean </w:t>
            </w:r>
          </w:p>
        </w:tc>
      </w:tr>
      <w:tr w:rsidR="00FC4AAA" w:rsidTr="00E91F67">
        <w:tc>
          <w:tcPr>
            <w:tcW w:w="1701" w:type="dxa"/>
            <w:tcBorders>
              <w:top w:val="single" w:sz="4" w:space="0" w:color="auto"/>
              <w:left w:val="nil"/>
              <w:bottom w:val="single" w:sz="4" w:space="0" w:color="auto"/>
              <w:right w:val="nil"/>
            </w:tcBorders>
          </w:tcPr>
          <w:p w:rsidR="00FC4AAA" w:rsidRPr="00E91F67" w:rsidRDefault="00FC4AAA" w:rsidP="00E91F67">
            <w:pPr>
              <w:pStyle w:val="ListParagraph"/>
              <w:ind w:left="0" w:firstLine="0"/>
              <w:rPr>
                <w:sz w:val="16"/>
                <w:szCs w:val="16"/>
              </w:rPr>
            </w:pPr>
            <w:r w:rsidRPr="00E91F67">
              <w:rPr>
                <w:sz w:val="16"/>
                <w:szCs w:val="16"/>
              </w:rPr>
              <w:t xml:space="preserve">Kelompok kontrol </w:t>
            </w:r>
          </w:p>
        </w:tc>
        <w:tc>
          <w:tcPr>
            <w:tcW w:w="426" w:type="dxa"/>
            <w:tcBorders>
              <w:top w:val="single" w:sz="4" w:space="0" w:color="auto"/>
              <w:left w:val="nil"/>
              <w:bottom w:val="single" w:sz="4" w:space="0" w:color="auto"/>
              <w:right w:val="nil"/>
            </w:tcBorders>
          </w:tcPr>
          <w:p w:rsidR="00FC4AAA" w:rsidRPr="00E91F67" w:rsidRDefault="00FC4AAA" w:rsidP="00E91F67">
            <w:pPr>
              <w:pStyle w:val="ListParagraph"/>
              <w:ind w:left="0" w:firstLine="0"/>
              <w:rPr>
                <w:sz w:val="16"/>
                <w:szCs w:val="16"/>
              </w:rPr>
            </w:pPr>
          </w:p>
        </w:tc>
        <w:tc>
          <w:tcPr>
            <w:tcW w:w="567" w:type="dxa"/>
            <w:tcBorders>
              <w:top w:val="single" w:sz="4" w:space="0" w:color="auto"/>
              <w:left w:val="nil"/>
              <w:bottom w:val="single" w:sz="4" w:space="0" w:color="auto"/>
              <w:right w:val="nil"/>
            </w:tcBorders>
          </w:tcPr>
          <w:p w:rsidR="00FC4AAA" w:rsidRPr="00E91F67" w:rsidRDefault="00FC4AAA" w:rsidP="004B0631">
            <w:pPr>
              <w:pStyle w:val="ListParagraph"/>
              <w:ind w:left="0"/>
              <w:rPr>
                <w:sz w:val="16"/>
                <w:szCs w:val="16"/>
              </w:rPr>
            </w:pPr>
          </w:p>
        </w:tc>
        <w:tc>
          <w:tcPr>
            <w:tcW w:w="708" w:type="dxa"/>
            <w:tcBorders>
              <w:top w:val="single" w:sz="4" w:space="0" w:color="auto"/>
              <w:left w:val="nil"/>
              <w:bottom w:val="single" w:sz="4" w:space="0" w:color="auto"/>
              <w:right w:val="nil"/>
            </w:tcBorders>
          </w:tcPr>
          <w:p w:rsidR="00FC4AAA" w:rsidRPr="00E91F67" w:rsidRDefault="00FC4AAA" w:rsidP="004B0631">
            <w:pPr>
              <w:pStyle w:val="ListParagraph"/>
              <w:ind w:left="0"/>
              <w:rPr>
                <w:sz w:val="16"/>
                <w:szCs w:val="16"/>
              </w:rPr>
            </w:pPr>
          </w:p>
        </w:tc>
        <w:tc>
          <w:tcPr>
            <w:tcW w:w="851" w:type="dxa"/>
            <w:gridSpan w:val="2"/>
            <w:tcBorders>
              <w:top w:val="single" w:sz="4" w:space="0" w:color="auto"/>
              <w:left w:val="nil"/>
              <w:bottom w:val="single" w:sz="4" w:space="0" w:color="auto"/>
              <w:right w:val="nil"/>
            </w:tcBorders>
          </w:tcPr>
          <w:p w:rsidR="00FC4AAA" w:rsidRPr="00E91F67" w:rsidRDefault="00FC4AAA" w:rsidP="00E91F67">
            <w:pPr>
              <w:pStyle w:val="ListParagraph"/>
              <w:ind w:left="0" w:firstLine="0"/>
              <w:jc w:val="center"/>
              <w:rPr>
                <w:sz w:val="16"/>
                <w:szCs w:val="16"/>
              </w:rPr>
            </w:pPr>
          </w:p>
        </w:tc>
      </w:tr>
      <w:tr w:rsidR="00FC4AAA" w:rsidTr="00E91F67">
        <w:trPr>
          <w:gridAfter w:val="1"/>
          <w:wAfter w:w="142" w:type="dxa"/>
        </w:trPr>
        <w:tc>
          <w:tcPr>
            <w:tcW w:w="1701" w:type="dxa"/>
            <w:tcBorders>
              <w:top w:val="single" w:sz="4" w:space="0" w:color="auto"/>
              <w:left w:val="nil"/>
              <w:bottom w:val="nil"/>
              <w:right w:val="nil"/>
            </w:tcBorders>
            <w:hideMark/>
          </w:tcPr>
          <w:p w:rsidR="00FC4AAA" w:rsidRPr="00E91F67" w:rsidRDefault="00FC4AAA" w:rsidP="00E91F67">
            <w:pPr>
              <w:pStyle w:val="ListParagraph"/>
              <w:ind w:left="0" w:firstLine="0"/>
              <w:rPr>
                <w:sz w:val="16"/>
                <w:szCs w:val="16"/>
              </w:rPr>
            </w:pPr>
            <w:r w:rsidRPr="00E91F67">
              <w:rPr>
                <w:sz w:val="16"/>
                <w:szCs w:val="16"/>
              </w:rPr>
              <w:t xml:space="preserve">Pengetahuan sebelum </w:t>
            </w:r>
          </w:p>
        </w:tc>
        <w:tc>
          <w:tcPr>
            <w:tcW w:w="426" w:type="dxa"/>
            <w:tcBorders>
              <w:top w:val="single" w:sz="4" w:space="0" w:color="auto"/>
              <w:left w:val="nil"/>
              <w:bottom w:val="nil"/>
              <w:right w:val="nil"/>
            </w:tcBorders>
            <w:hideMark/>
          </w:tcPr>
          <w:p w:rsidR="00FC4AAA" w:rsidRPr="00E91F67" w:rsidRDefault="00FC4AAA" w:rsidP="00E91F67">
            <w:pPr>
              <w:pStyle w:val="ListParagraph"/>
              <w:ind w:left="0" w:firstLine="0"/>
              <w:rPr>
                <w:sz w:val="16"/>
                <w:szCs w:val="16"/>
              </w:rPr>
            </w:pPr>
            <w:r w:rsidRPr="00E91F67">
              <w:rPr>
                <w:sz w:val="16"/>
                <w:szCs w:val="16"/>
              </w:rPr>
              <w:t>42</w:t>
            </w:r>
          </w:p>
        </w:tc>
        <w:tc>
          <w:tcPr>
            <w:tcW w:w="567" w:type="dxa"/>
            <w:tcBorders>
              <w:top w:val="single" w:sz="4" w:space="0" w:color="auto"/>
              <w:left w:val="nil"/>
              <w:bottom w:val="nil"/>
              <w:right w:val="nil"/>
            </w:tcBorders>
            <w:hideMark/>
          </w:tcPr>
          <w:p w:rsidR="00FC4AAA" w:rsidRPr="00E91F67" w:rsidRDefault="00FC4AAA" w:rsidP="00E91F67">
            <w:pPr>
              <w:pStyle w:val="ListParagraph"/>
              <w:ind w:left="0" w:firstLine="34"/>
              <w:jc w:val="center"/>
              <w:rPr>
                <w:sz w:val="16"/>
                <w:szCs w:val="16"/>
              </w:rPr>
            </w:pPr>
            <w:r w:rsidRPr="00E91F67">
              <w:rPr>
                <w:sz w:val="16"/>
                <w:szCs w:val="16"/>
              </w:rPr>
              <w:t>35</w:t>
            </w:r>
          </w:p>
        </w:tc>
        <w:tc>
          <w:tcPr>
            <w:tcW w:w="708" w:type="dxa"/>
            <w:tcBorders>
              <w:top w:val="single" w:sz="4" w:space="0" w:color="auto"/>
              <w:left w:val="nil"/>
              <w:bottom w:val="nil"/>
              <w:right w:val="nil"/>
            </w:tcBorders>
            <w:hideMark/>
          </w:tcPr>
          <w:p w:rsidR="00FC4AAA" w:rsidRPr="00E91F67" w:rsidRDefault="00FC4AAA" w:rsidP="00E91F67">
            <w:pPr>
              <w:pStyle w:val="ListParagraph"/>
              <w:ind w:left="0" w:firstLine="0"/>
              <w:jc w:val="center"/>
              <w:rPr>
                <w:sz w:val="16"/>
                <w:szCs w:val="16"/>
              </w:rPr>
            </w:pPr>
            <w:r w:rsidRPr="00E91F67">
              <w:rPr>
                <w:sz w:val="16"/>
                <w:szCs w:val="16"/>
              </w:rPr>
              <w:t>75</w:t>
            </w:r>
          </w:p>
        </w:tc>
        <w:tc>
          <w:tcPr>
            <w:tcW w:w="709" w:type="dxa"/>
            <w:tcBorders>
              <w:top w:val="single" w:sz="4" w:space="0" w:color="auto"/>
              <w:left w:val="nil"/>
              <w:bottom w:val="nil"/>
              <w:right w:val="nil"/>
            </w:tcBorders>
            <w:hideMark/>
          </w:tcPr>
          <w:p w:rsidR="00FC4AAA" w:rsidRPr="00E91F67" w:rsidRDefault="00FC4AAA" w:rsidP="00E91F67">
            <w:pPr>
              <w:pStyle w:val="ListParagraph"/>
              <w:ind w:left="0" w:firstLine="0"/>
              <w:jc w:val="center"/>
              <w:rPr>
                <w:sz w:val="16"/>
                <w:szCs w:val="16"/>
              </w:rPr>
            </w:pPr>
            <w:r w:rsidRPr="00E91F67">
              <w:rPr>
                <w:sz w:val="16"/>
                <w:szCs w:val="16"/>
              </w:rPr>
              <w:t>46.73</w:t>
            </w:r>
          </w:p>
        </w:tc>
      </w:tr>
      <w:tr w:rsidR="00FC4AAA" w:rsidTr="00E91F67">
        <w:tc>
          <w:tcPr>
            <w:tcW w:w="1701" w:type="dxa"/>
            <w:tcBorders>
              <w:top w:val="nil"/>
              <w:left w:val="nil"/>
              <w:bottom w:val="nil"/>
              <w:right w:val="nil"/>
            </w:tcBorders>
            <w:hideMark/>
          </w:tcPr>
          <w:p w:rsidR="00FC4AAA" w:rsidRPr="00E91F67" w:rsidRDefault="00FC4AAA" w:rsidP="00E91F67">
            <w:pPr>
              <w:pStyle w:val="ListParagraph"/>
              <w:ind w:left="0" w:firstLine="0"/>
              <w:rPr>
                <w:sz w:val="16"/>
                <w:szCs w:val="16"/>
              </w:rPr>
            </w:pPr>
            <w:r w:rsidRPr="00E91F67">
              <w:rPr>
                <w:sz w:val="16"/>
                <w:szCs w:val="16"/>
              </w:rPr>
              <w:t>Pengetahuan sesudah</w:t>
            </w:r>
          </w:p>
        </w:tc>
        <w:tc>
          <w:tcPr>
            <w:tcW w:w="426" w:type="dxa"/>
            <w:tcBorders>
              <w:top w:val="nil"/>
              <w:left w:val="nil"/>
              <w:bottom w:val="nil"/>
              <w:right w:val="nil"/>
            </w:tcBorders>
            <w:hideMark/>
          </w:tcPr>
          <w:p w:rsidR="00FC4AAA" w:rsidRPr="00E91F67" w:rsidRDefault="00FC4AAA" w:rsidP="00E91F67">
            <w:pPr>
              <w:pStyle w:val="ListParagraph"/>
              <w:ind w:left="0" w:firstLine="0"/>
              <w:rPr>
                <w:sz w:val="16"/>
                <w:szCs w:val="16"/>
              </w:rPr>
            </w:pPr>
            <w:r w:rsidRPr="00E91F67">
              <w:rPr>
                <w:sz w:val="16"/>
                <w:szCs w:val="16"/>
              </w:rPr>
              <w:t>42</w:t>
            </w:r>
          </w:p>
        </w:tc>
        <w:tc>
          <w:tcPr>
            <w:tcW w:w="567" w:type="dxa"/>
            <w:tcBorders>
              <w:top w:val="nil"/>
              <w:left w:val="nil"/>
              <w:bottom w:val="nil"/>
              <w:right w:val="nil"/>
            </w:tcBorders>
            <w:hideMark/>
          </w:tcPr>
          <w:p w:rsidR="00FC4AAA" w:rsidRPr="00E91F67" w:rsidRDefault="00FC4AAA" w:rsidP="00E91F67">
            <w:pPr>
              <w:pStyle w:val="ListParagraph"/>
              <w:ind w:left="0" w:firstLine="34"/>
              <w:jc w:val="center"/>
              <w:rPr>
                <w:sz w:val="16"/>
                <w:szCs w:val="16"/>
              </w:rPr>
            </w:pPr>
            <w:r w:rsidRPr="00E91F67">
              <w:rPr>
                <w:sz w:val="16"/>
                <w:szCs w:val="16"/>
              </w:rPr>
              <w:t>45</w:t>
            </w:r>
          </w:p>
        </w:tc>
        <w:tc>
          <w:tcPr>
            <w:tcW w:w="708" w:type="dxa"/>
            <w:tcBorders>
              <w:top w:val="nil"/>
              <w:left w:val="nil"/>
              <w:bottom w:val="nil"/>
              <w:right w:val="nil"/>
            </w:tcBorders>
            <w:hideMark/>
          </w:tcPr>
          <w:p w:rsidR="00FC4AAA" w:rsidRPr="00E91F67" w:rsidRDefault="00FC4AAA" w:rsidP="00E91F67">
            <w:pPr>
              <w:pStyle w:val="ListParagraph"/>
              <w:ind w:left="0" w:firstLine="0"/>
              <w:jc w:val="center"/>
              <w:rPr>
                <w:sz w:val="16"/>
                <w:szCs w:val="16"/>
              </w:rPr>
            </w:pPr>
            <w:r w:rsidRPr="00E91F67">
              <w:rPr>
                <w:sz w:val="16"/>
                <w:szCs w:val="16"/>
              </w:rPr>
              <w:t>95</w:t>
            </w:r>
          </w:p>
        </w:tc>
        <w:tc>
          <w:tcPr>
            <w:tcW w:w="851" w:type="dxa"/>
            <w:gridSpan w:val="2"/>
            <w:tcBorders>
              <w:top w:val="nil"/>
              <w:left w:val="nil"/>
              <w:bottom w:val="nil"/>
              <w:right w:val="nil"/>
            </w:tcBorders>
            <w:hideMark/>
          </w:tcPr>
          <w:p w:rsidR="00FC4AAA" w:rsidRPr="00E91F67" w:rsidRDefault="00FC4AAA" w:rsidP="00E91F67">
            <w:pPr>
              <w:pStyle w:val="ListParagraph"/>
              <w:ind w:left="0" w:firstLine="0"/>
              <w:rPr>
                <w:sz w:val="16"/>
                <w:szCs w:val="16"/>
              </w:rPr>
            </w:pPr>
            <w:r w:rsidRPr="00E91F67">
              <w:rPr>
                <w:sz w:val="16"/>
                <w:szCs w:val="16"/>
              </w:rPr>
              <w:t>61.43</w:t>
            </w:r>
          </w:p>
        </w:tc>
      </w:tr>
      <w:tr w:rsidR="00FC4AAA" w:rsidTr="00E91F67">
        <w:tc>
          <w:tcPr>
            <w:tcW w:w="1701" w:type="dxa"/>
            <w:tcBorders>
              <w:top w:val="nil"/>
              <w:left w:val="nil"/>
              <w:bottom w:val="nil"/>
              <w:right w:val="nil"/>
            </w:tcBorders>
          </w:tcPr>
          <w:p w:rsidR="00FC4AAA" w:rsidRPr="00E91F67" w:rsidRDefault="00FC4AAA" w:rsidP="00E91F67">
            <w:pPr>
              <w:pStyle w:val="ListParagraph"/>
              <w:ind w:left="0" w:firstLine="0"/>
              <w:rPr>
                <w:sz w:val="16"/>
                <w:szCs w:val="16"/>
              </w:rPr>
            </w:pPr>
            <w:r w:rsidRPr="00E91F67">
              <w:rPr>
                <w:sz w:val="16"/>
                <w:szCs w:val="16"/>
              </w:rPr>
              <w:t xml:space="preserve">Kelompok intervensi </w:t>
            </w:r>
          </w:p>
        </w:tc>
        <w:tc>
          <w:tcPr>
            <w:tcW w:w="426" w:type="dxa"/>
            <w:tcBorders>
              <w:top w:val="nil"/>
              <w:left w:val="nil"/>
              <w:bottom w:val="nil"/>
              <w:right w:val="nil"/>
            </w:tcBorders>
          </w:tcPr>
          <w:p w:rsidR="00FC4AAA" w:rsidRPr="00E91F67" w:rsidRDefault="00FC4AAA" w:rsidP="00E91F67">
            <w:pPr>
              <w:pStyle w:val="ListParagraph"/>
              <w:ind w:left="0" w:firstLine="0"/>
              <w:rPr>
                <w:sz w:val="16"/>
                <w:szCs w:val="16"/>
              </w:rPr>
            </w:pPr>
          </w:p>
        </w:tc>
        <w:tc>
          <w:tcPr>
            <w:tcW w:w="567" w:type="dxa"/>
            <w:tcBorders>
              <w:top w:val="nil"/>
              <w:left w:val="nil"/>
              <w:bottom w:val="nil"/>
              <w:right w:val="nil"/>
            </w:tcBorders>
          </w:tcPr>
          <w:p w:rsidR="00FC4AAA" w:rsidRPr="00E91F67" w:rsidRDefault="00FC4AAA" w:rsidP="00E91F67">
            <w:pPr>
              <w:pStyle w:val="ListParagraph"/>
              <w:ind w:left="0" w:firstLine="34"/>
              <w:jc w:val="center"/>
              <w:rPr>
                <w:sz w:val="16"/>
                <w:szCs w:val="16"/>
              </w:rPr>
            </w:pPr>
          </w:p>
        </w:tc>
        <w:tc>
          <w:tcPr>
            <w:tcW w:w="708" w:type="dxa"/>
            <w:tcBorders>
              <w:top w:val="nil"/>
              <w:left w:val="nil"/>
              <w:bottom w:val="nil"/>
              <w:right w:val="nil"/>
            </w:tcBorders>
          </w:tcPr>
          <w:p w:rsidR="00FC4AAA" w:rsidRPr="00E91F67" w:rsidRDefault="00FC4AAA" w:rsidP="00E91F67">
            <w:pPr>
              <w:pStyle w:val="ListParagraph"/>
              <w:ind w:left="0" w:firstLine="0"/>
              <w:jc w:val="center"/>
              <w:rPr>
                <w:sz w:val="16"/>
                <w:szCs w:val="16"/>
              </w:rPr>
            </w:pPr>
          </w:p>
        </w:tc>
        <w:tc>
          <w:tcPr>
            <w:tcW w:w="851" w:type="dxa"/>
            <w:gridSpan w:val="2"/>
            <w:tcBorders>
              <w:top w:val="nil"/>
              <w:left w:val="nil"/>
              <w:bottom w:val="nil"/>
              <w:right w:val="nil"/>
            </w:tcBorders>
          </w:tcPr>
          <w:p w:rsidR="00FC4AAA" w:rsidRPr="00E91F67" w:rsidRDefault="00FC4AAA" w:rsidP="00E91F67">
            <w:pPr>
              <w:pStyle w:val="ListParagraph"/>
              <w:ind w:left="0" w:firstLine="0"/>
              <w:rPr>
                <w:sz w:val="16"/>
                <w:szCs w:val="16"/>
              </w:rPr>
            </w:pPr>
          </w:p>
        </w:tc>
      </w:tr>
      <w:tr w:rsidR="00FC4AAA" w:rsidTr="00E91F67">
        <w:tc>
          <w:tcPr>
            <w:tcW w:w="1701" w:type="dxa"/>
            <w:tcBorders>
              <w:top w:val="nil"/>
              <w:left w:val="nil"/>
              <w:bottom w:val="nil"/>
              <w:right w:val="nil"/>
            </w:tcBorders>
          </w:tcPr>
          <w:p w:rsidR="00FC4AAA" w:rsidRPr="00E91F67" w:rsidRDefault="00FC4AAA" w:rsidP="00E91F67">
            <w:pPr>
              <w:pStyle w:val="ListParagraph"/>
              <w:ind w:left="0" w:firstLine="0"/>
              <w:rPr>
                <w:sz w:val="16"/>
                <w:szCs w:val="16"/>
              </w:rPr>
            </w:pPr>
            <w:r w:rsidRPr="00E91F67">
              <w:rPr>
                <w:sz w:val="16"/>
                <w:szCs w:val="16"/>
              </w:rPr>
              <w:t xml:space="preserve">Pengetahuan sebelum </w:t>
            </w:r>
          </w:p>
        </w:tc>
        <w:tc>
          <w:tcPr>
            <w:tcW w:w="426" w:type="dxa"/>
            <w:tcBorders>
              <w:top w:val="nil"/>
              <w:left w:val="nil"/>
              <w:bottom w:val="nil"/>
              <w:right w:val="nil"/>
            </w:tcBorders>
          </w:tcPr>
          <w:p w:rsidR="00FC4AAA" w:rsidRPr="00E91F67" w:rsidRDefault="00FC4AAA" w:rsidP="00E91F67">
            <w:pPr>
              <w:pStyle w:val="ListParagraph"/>
              <w:ind w:left="0" w:firstLine="0"/>
              <w:rPr>
                <w:sz w:val="16"/>
                <w:szCs w:val="16"/>
              </w:rPr>
            </w:pPr>
            <w:r w:rsidRPr="00E91F67">
              <w:rPr>
                <w:sz w:val="16"/>
                <w:szCs w:val="16"/>
              </w:rPr>
              <w:t>42</w:t>
            </w:r>
          </w:p>
        </w:tc>
        <w:tc>
          <w:tcPr>
            <w:tcW w:w="567" w:type="dxa"/>
            <w:tcBorders>
              <w:top w:val="nil"/>
              <w:left w:val="nil"/>
              <w:bottom w:val="nil"/>
              <w:right w:val="nil"/>
            </w:tcBorders>
          </w:tcPr>
          <w:p w:rsidR="00FC4AAA" w:rsidRPr="00E91F67" w:rsidRDefault="00FC4AAA" w:rsidP="00E91F67">
            <w:pPr>
              <w:pStyle w:val="ListParagraph"/>
              <w:ind w:left="0" w:firstLine="34"/>
              <w:jc w:val="center"/>
              <w:rPr>
                <w:sz w:val="16"/>
                <w:szCs w:val="16"/>
              </w:rPr>
            </w:pPr>
            <w:r w:rsidRPr="00E91F67">
              <w:rPr>
                <w:sz w:val="16"/>
                <w:szCs w:val="16"/>
              </w:rPr>
              <w:t>45</w:t>
            </w:r>
          </w:p>
        </w:tc>
        <w:tc>
          <w:tcPr>
            <w:tcW w:w="708" w:type="dxa"/>
            <w:tcBorders>
              <w:top w:val="nil"/>
              <w:left w:val="nil"/>
              <w:bottom w:val="nil"/>
              <w:right w:val="nil"/>
            </w:tcBorders>
          </w:tcPr>
          <w:p w:rsidR="00FC4AAA" w:rsidRPr="00E91F67" w:rsidRDefault="00FC4AAA" w:rsidP="00E91F67">
            <w:pPr>
              <w:pStyle w:val="ListParagraph"/>
              <w:ind w:left="0" w:firstLine="0"/>
              <w:jc w:val="center"/>
              <w:rPr>
                <w:sz w:val="16"/>
                <w:szCs w:val="16"/>
              </w:rPr>
            </w:pPr>
            <w:r w:rsidRPr="00E91F67">
              <w:rPr>
                <w:sz w:val="16"/>
                <w:szCs w:val="16"/>
              </w:rPr>
              <w:t>75</w:t>
            </w:r>
          </w:p>
        </w:tc>
        <w:tc>
          <w:tcPr>
            <w:tcW w:w="851" w:type="dxa"/>
            <w:gridSpan w:val="2"/>
            <w:tcBorders>
              <w:top w:val="nil"/>
              <w:left w:val="nil"/>
              <w:bottom w:val="nil"/>
              <w:right w:val="nil"/>
            </w:tcBorders>
          </w:tcPr>
          <w:p w:rsidR="00FC4AAA" w:rsidRPr="00E91F67" w:rsidRDefault="00FC4AAA" w:rsidP="00E91F67">
            <w:pPr>
              <w:pStyle w:val="ListParagraph"/>
              <w:ind w:left="0" w:firstLine="0"/>
              <w:rPr>
                <w:sz w:val="16"/>
                <w:szCs w:val="16"/>
              </w:rPr>
            </w:pPr>
            <w:r w:rsidRPr="00E91F67">
              <w:rPr>
                <w:sz w:val="16"/>
                <w:szCs w:val="16"/>
              </w:rPr>
              <w:t>56.52</w:t>
            </w:r>
          </w:p>
        </w:tc>
      </w:tr>
      <w:tr w:rsidR="00FC4AAA" w:rsidTr="00E91F67">
        <w:tc>
          <w:tcPr>
            <w:tcW w:w="1701" w:type="dxa"/>
            <w:tcBorders>
              <w:top w:val="nil"/>
              <w:left w:val="nil"/>
              <w:bottom w:val="single" w:sz="4" w:space="0" w:color="auto"/>
              <w:right w:val="nil"/>
            </w:tcBorders>
          </w:tcPr>
          <w:p w:rsidR="00FC4AAA" w:rsidRPr="00E91F67" w:rsidRDefault="00FC4AAA" w:rsidP="00E91F67">
            <w:pPr>
              <w:pStyle w:val="ListParagraph"/>
              <w:ind w:left="0" w:firstLine="34"/>
              <w:rPr>
                <w:sz w:val="16"/>
                <w:szCs w:val="16"/>
              </w:rPr>
            </w:pPr>
            <w:r w:rsidRPr="00E91F67">
              <w:rPr>
                <w:sz w:val="16"/>
                <w:szCs w:val="16"/>
              </w:rPr>
              <w:t xml:space="preserve">Pengetahuan sesudah </w:t>
            </w:r>
          </w:p>
        </w:tc>
        <w:tc>
          <w:tcPr>
            <w:tcW w:w="426" w:type="dxa"/>
            <w:tcBorders>
              <w:top w:val="nil"/>
              <w:left w:val="nil"/>
              <w:bottom w:val="single" w:sz="4" w:space="0" w:color="auto"/>
              <w:right w:val="nil"/>
            </w:tcBorders>
          </w:tcPr>
          <w:p w:rsidR="00FC4AAA" w:rsidRPr="00E91F67" w:rsidRDefault="00FC4AAA" w:rsidP="00E91F67">
            <w:pPr>
              <w:pStyle w:val="ListParagraph"/>
              <w:ind w:left="0" w:firstLine="0"/>
              <w:rPr>
                <w:sz w:val="16"/>
                <w:szCs w:val="16"/>
              </w:rPr>
            </w:pPr>
            <w:r w:rsidRPr="00E91F67">
              <w:rPr>
                <w:sz w:val="16"/>
                <w:szCs w:val="16"/>
              </w:rPr>
              <w:t>42</w:t>
            </w:r>
          </w:p>
        </w:tc>
        <w:tc>
          <w:tcPr>
            <w:tcW w:w="567" w:type="dxa"/>
            <w:tcBorders>
              <w:top w:val="nil"/>
              <w:left w:val="nil"/>
              <w:bottom w:val="single" w:sz="4" w:space="0" w:color="auto"/>
              <w:right w:val="nil"/>
            </w:tcBorders>
          </w:tcPr>
          <w:p w:rsidR="00FC4AAA" w:rsidRPr="00E91F67" w:rsidRDefault="00FC4AAA" w:rsidP="00E91F67">
            <w:pPr>
              <w:pStyle w:val="ListParagraph"/>
              <w:ind w:left="0" w:firstLine="34"/>
              <w:jc w:val="center"/>
              <w:rPr>
                <w:sz w:val="16"/>
                <w:szCs w:val="16"/>
              </w:rPr>
            </w:pPr>
            <w:r w:rsidRPr="00E91F67">
              <w:rPr>
                <w:sz w:val="16"/>
                <w:szCs w:val="16"/>
              </w:rPr>
              <w:t>45</w:t>
            </w:r>
          </w:p>
        </w:tc>
        <w:tc>
          <w:tcPr>
            <w:tcW w:w="708" w:type="dxa"/>
            <w:tcBorders>
              <w:top w:val="nil"/>
              <w:left w:val="nil"/>
              <w:bottom w:val="single" w:sz="4" w:space="0" w:color="auto"/>
              <w:right w:val="nil"/>
            </w:tcBorders>
          </w:tcPr>
          <w:p w:rsidR="00FC4AAA" w:rsidRPr="00E91F67" w:rsidRDefault="00FC4AAA" w:rsidP="00E91F67">
            <w:pPr>
              <w:pStyle w:val="ListParagraph"/>
              <w:ind w:left="0" w:firstLine="0"/>
              <w:jc w:val="center"/>
              <w:rPr>
                <w:sz w:val="16"/>
                <w:szCs w:val="16"/>
              </w:rPr>
            </w:pPr>
            <w:r w:rsidRPr="00E91F67">
              <w:rPr>
                <w:sz w:val="16"/>
                <w:szCs w:val="16"/>
              </w:rPr>
              <w:t>95</w:t>
            </w:r>
          </w:p>
        </w:tc>
        <w:tc>
          <w:tcPr>
            <w:tcW w:w="851" w:type="dxa"/>
            <w:gridSpan w:val="2"/>
            <w:tcBorders>
              <w:top w:val="nil"/>
              <w:left w:val="nil"/>
              <w:bottom w:val="single" w:sz="4" w:space="0" w:color="auto"/>
              <w:right w:val="nil"/>
            </w:tcBorders>
          </w:tcPr>
          <w:p w:rsidR="00FC4AAA" w:rsidRPr="00E91F67" w:rsidRDefault="00FC4AAA" w:rsidP="00E91F67">
            <w:pPr>
              <w:pStyle w:val="ListParagraph"/>
              <w:ind w:left="0" w:firstLine="0"/>
              <w:rPr>
                <w:sz w:val="16"/>
                <w:szCs w:val="16"/>
              </w:rPr>
            </w:pPr>
            <w:r w:rsidRPr="00E91F67">
              <w:rPr>
                <w:sz w:val="16"/>
                <w:szCs w:val="16"/>
              </w:rPr>
              <w:t>75.95</w:t>
            </w:r>
          </w:p>
        </w:tc>
      </w:tr>
    </w:tbl>
    <w:p w:rsidR="00FC4AAA" w:rsidRPr="00E91F67" w:rsidRDefault="00FC4AAA" w:rsidP="00E91F67">
      <w:pPr>
        <w:ind w:left="142" w:firstLine="425"/>
        <w:jc w:val="both"/>
        <w:rPr>
          <w:sz w:val="24"/>
          <w:szCs w:val="24"/>
        </w:rPr>
      </w:pPr>
      <w:r w:rsidRPr="00E91F67">
        <w:rPr>
          <w:sz w:val="24"/>
          <w:szCs w:val="24"/>
        </w:rPr>
        <w:t xml:space="preserve">Berdasarkan tabel 4.4 diatas didapatkan hasil bahwa rata – rata pada kelompok kontrol sebelum diberikan ceramah tentang deteksini dini kanker payudara  adalah 46,75 dan nilai rata – rata setelah diberikan ceramah tentang deteksi dini kanker payudara adalah 51,43 terjadi selisih 4,68. Sedangkan pada kelompok intervensi sebelum diberikan edukasi video tentang deteksi dini kanker payudara nilai rata – rata 56,52 dan nilai </w:t>
      </w:r>
      <w:r w:rsidRPr="00E91F67">
        <w:rPr>
          <w:sz w:val="24"/>
          <w:szCs w:val="24"/>
        </w:rPr>
        <w:lastRenderedPageBreak/>
        <w:t>rata – rata setelah diberi edukasi video tentang deteksi dini kanker payudara adalah 75,95 terjadi selisih 19,43.</w:t>
      </w:r>
    </w:p>
    <w:p w:rsidR="00E91F67" w:rsidRDefault="00E91F67" w:rsidP="00E91F67">
      <w:pPr>
        <w:pStyle w:val="ListParagraph"/>
        <w:widowControl/>
        <w:numPr>
          <w:ilvl w:val="0"/>
          <w:numId w:val="10"/>
        </w:numPr>
        <w:autoSpaceDE/>
        <w:autoSpaceDN/>
        <w:spacing w:after="200"/>
        <w:ind w:left="426" w:hanging="284"/>
        <w:contextualSpacing/>
        <w:rPr>
          <w:sz w:val="24"/>
          <w:szCs w:val="24"/>
        </w:rPr>
      </w:pPr>
      <w:r w:rsidRPr="00E91F67">
        <w:rPr>
          <w:sz w:val="24"/>
          <w:szCs w:val="24"/>
        </w:rPr>
        <w:t>Analisis pengaruh sebelum dan sedudah diberi edukasi video tentang deteksi dini kanker payudara terhadap pengetahuan deteksi dini kanker payudara di SMP Darrusalam Pojok Mojogedang.</w:t>
      </w:r>
    </w:p>
    <w:p w:rsidR="00E91F67" w:rsidRPr="00E91F67" w:rsidRDefault="00E91F67" w:rsidP="00E91F67">
      <w:pPr>
        <w:pStyle w:val="ListParagraph"/>
        <w:widowControl/>
        <w:autoSpaceDE/>
        <w:autoSpaceDN/>
        <w:spacing w:after="200"/>
        <w:ind w:left="426" w:firstLine="0"/>
        <w:contextualSpacing/>
        <w:jc w:val="center"/>
        <w:rPr>
          <w:sz w:val="24"/>
          <w:szCs w:val="24"/>
        </w:rPr>
      </w:pPr>
      <w:r w:rsidRPr="00E91F67">
        <w:rPr>
          <w:sz w:val="24"/>
          <w:szCs w:val="24"/>
        </w:rPr>
        <w:t>Tabel 4.5 Pengaruh edukasi video tentang deteksi dini kanker payudara terhadap pengetahuan deteksi dini kanker payudara di SMP Darrusalam Pojok Mojogedang</w:t>
      </w:r>
    </w:p>
    <w:tbl>
      <w:tblPr>
        <w:tblStyle w:val="TableGrid"/>
        <w:tblW w:w="411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0"/>
        <w:gridCol w:w="709"/>
        <w:gridCol w:w="993"/>
        <w:gridCol w:w="567"/>
      </w:tblGrid>
      <w:tr w:rsidR="00E91F67" w:rsidRPr="008B7D1D" w:rsidTr="00E91F67">
        <w:tc>
          <w:tcPr>
            <w:tcW w:w="992" w:type="dxa"/>
            <w:tcBorders>
              <w:top w:val="single" w:sz="4" w:space="0" w:color="auto"/>
              <w:bottom w:val="single" w:sz="4" w:space="0" w:color="auto"/>
            </w:tcBorders>
          </w:tcPr>
          <w:p w:rsidR="00E91F67" w:rsidRPr="00E91F67" w:rsidRDefault="00E91F67" w:rsidP="004B0631">
            <w:pPr>
              <w:pStyle w:val="ListParagraph"/>
              <w:ind w:left="0"/>
              <w:jc w:val="center"/>
              <w:rPr>
                <w:sz w:val="16"/>
                <w:szCs w:val="16"/>
              </w:rPr>
            </w:pPr>
          </w:p>
        </w:tc>
        <w:tc>
          <w:tcPr>
            <w:tcW w:w="850" w:type="dxa"/>
            <w:tcBorders>
              <w:top w:val="single" w:sz="4" w:space="0" w:color="auto"/>
              <w:bottom w:val="single" w:sz="4" w:space="0" w:color="auto"/>
            </w:tcBorders>
          </w:tcPr>
          <w:p w:rsidR="00E91F67" w:rsidRPr="00E91F67" w:rsidRDefault="00E91F67" w:rsidP="00E91F67">
            <w:pPr>
              <w:pStyle w:val="ListParagraph"/>
              <w:ind w:left="0" w:hanging="250"/>
              <w:jc w:val="center"/>
              <w:rPr>
                <w:sz w:val="16"/>
                <w:szCs w:val="16"/>
              </w:rPr>
            </w:pPr>
            <w:r w:rsidRPr="00E91F67">
              <w:rPr>
                <w:sz w:val="16"/>
                <w:szCs w:val="16"/>
              </w:rPr>
              <w:t xml:space="preserve">Variabel </w:t>
            </w:r>
          </w:p>
        </w:tc>
        <w:tc>
          <w:tcPr>
            <w:tcW w:w="709" w:type="dxa"/>
            <w:tcBorders>
              <w:top w:val="single" w:sz="4" w:space="0" w:color="auto"/>
              <w:bottom w:val="single" w:sz="4" w:space="0" w:color="auto"/>
            </w:tcBorders>
          </w:tcPr>
          <w:p w:rsidR="00E91F67" w:rsidRPr="00E91F67" w:rsidRDefault="00E91F67" w:rsidP="00E91F67">
            <w:pPr>
              <w:pStyle w:val="ListParagraph"/>
              <w:ind w:left="0" w:hanging="43"/>
              <w:jc w:val="center"/>
              <w:rPr>
                <w:sz w:val="16"/>
                <w:szCs w:val="16"/>
              </w:rPr>
            </w:pPr>
            <w:r w:rsidRPr="00E91F67">
              <w:rPr>
                <w:sz w:val="16"/>
                <w:szCs w:val="16"/>
              </w:rPr>
              <w:t xml:space="preserve">Mean </w:t>
            </w:r>
          </w:p>
        </w:tc>
        <w:tc>
          <w:tcPr>
            <w:tcW w:w="993" w:type="dxa"/>
            <w:tcBorders>
              <w:top w:val="single" w:sz="4" w:space="0" w:color="auto"/>
              <w:bottom w:val="single" w:sz="4" w:space="0" w:color="auto"/>
            </w:tcBorders>
          </w:tcPr>
          <w:p w:rsidR="00E91F67" w:rsidRPr="00E91F67" w:rsidRDefault="00E91F67" w:rsidP="00E91F67">
            <w:pPr>
              <w:pStyle w:val="ListParagraph"/>
              <w:ind w:left="0" w:firstLine="0"/>
              <w:jc w:val="center"/>
              <w:rPr>
                <w:sz w:val="16"/>
                <w:szCs w:val="16"/>
              </w:rPr>
            </w:pPr>
            <w:r w:rsidRPr="00E91F67">
              <w:rPr>
                <w:sz w:val="16"/>
                <w:szCs w:val="16"/>
              </w:rPr>
              <w:t xml:space="preserve">Std. Deviation </w:t>
            </w:r>
          </w:p>
        </w:tc>
        <w:tc>
          <w:tcPr>
            <w:tcW w:w="567" w:type="dxa"/>
            <w:tcBorders>
              <w:top w:val="single" w:sz="4" w:space="0" w:color="auto"/>
              <w:bottom w:val="single" w:sz="4" w:space="0" w:color="auto"/>
            </w:tcBorders>
          </w:tcPr>
          <w:p w:rsidR="00E91F67" w:rsidRPr="00E91F67" w:rsidRDefault="00E91F67" w:rsidP="00E91F67">
            <w:pPr>
              <w:pStyle w:val="ListParagraph"/>
              <w:ind w:left="0" w:hanging="44"/>
              <w:jc w:val="center"/>
              <w:rPr>
                <w:sz w:val="16"/>
                <w:szCs w:val="16"/>
              </w:rPr>
            </w:pPr>
            <w:r w:rsidRPr="00E91F67">
              <w:rPr>
                <w:sz w:val="16"/>
                <w:szCs w:val="16"/>
              </w:rPr>
              <w:t xml:space="preserve">Value </w:t>
            </w:r>
          </w:p>
        </w:tc>
      </w:tr>
      <w:tr w:rsidR="00E91F67" w:rsidRPr="008B7D1D" w:rsidTr="00E91F67">
        <w:tc>
          <w:tcPr>
            <w:tcW w:w="992" w:type="dxa"/>
            <w:tcBorders>
              <w:top w:val="single" w:sz="4" w:space="0" w:color="auto"/>
            </w:tcBorders>
          </w:tcPr>
          <w:p w:rsidR="00E91F67" w:rsidRPr="00E91F67" w:rsidRDefault="00E91F67" w:rsidP="00E91F67">
            <w:pPr>
              <w:pStyle w:val="ListParagraph"/>
              <w:ind w:left="0" w:firstLine="0"/>
              <w:rPr>
                <w:sz w:val="16"/>
                <w:szCs w:val="16"/>
              </w:rPr>
            </w:pPr>
            <w:r w:rsidRPr="00E91F67">
              <w:rPr>
                <w:sz w:val="16"/>
                <w:szCs w:val="16"/>
              </w:rPr>
              <w:t xml:space="preserve">Kelompok kontrol </w:t>
            </w:r>
          </w:p>
        </w:tc>
        <w:tc>
          <w:tcPr>
            <w:tcW w:w="850" w:type="dxa"/>
            <w:tcBorders>
              <w:top w:val="single" w:sz="4" w:space="0" w:color="auto"/>
            </w:tcBorders>
          </w:tcPr>
          <w:p w:rsidR="00E91F67" w:rsidRPr="00E91F67" w:rsidRDefault="00E91F67" w:rsidP="00E91F67">
            <w:pPr>
              <w:pStyle w:val="ListParagraph"/>
              <w:ind w:left="0" w:firstLine="0"/>
              <w:rPr>
                <w:sz w:val="16"/>
                <w:szCs w:val="16"/>
              </w:rPr>
            </w:pPr>
            <w:r w:rsidRPr="00E91F67">
              <w:rPr>
                <w:sz w:val="16"/>
                <w:szCs w:val="16"/>
              </w:rPr>
              <w:t xml:space="preserve">Sebelum </w:t>
            </w:r>
          </w:p>
        </w:tc>
        <w:tc>
          <w:tcPr>
            <w:tcW w:w="709" w:type="dxa"/>
            <w:tcBorders>
              <w:top w:val="single" w:sz="4" w:space="0" w:color="auto"/>
            </w:tcBorders>
          </w:tcPr>
          <w:p w:rsidR="00E91F67" w:rsidRPr="00E91F67" w:rsidRDefault="00E91F67" w:rsidP="00E91F67">
            <w:pPr>
              <w:pStyle w:val="ListParagraph"/>
              <w:ind w:left="0" w:hanging="43"/>
              <w:jc w:val="center"/>
              <w:rPr>
                <w:sz w:val="16"/>
                <w:szCs w:val="16"/>
              </w:rPr>
            </w:pPr>
            <w:r w:rsidRPr="00E91F67">
              <w:rPr>
                <w:sz w:val="16"/>
                <w:szCs w:val="16"/>
              </w:rPr>
              <w:t>46.73</w:t>
            </w:r>
          </w:p>
        </w:tc>
        <w:tc>
          <w:tcPr>
            <w:tcW w:w="993" w:type="dxa"/>
            <w:tcBorders>
              <w:top w:val="single" w:sz="4" w:space="0" w:color="auto"/>
            </w:tcBorders>
          </w:tcPr>
          <w:p w:rsidR="00E91F67" w:rsidRPr="00E91F67" w:rsidRDefault="00E91F67" w:rsidP="00E91F67">
            <w:pPr>
              <w:pStyle w:val="ListParagraph"/>
              <w:ind w:left="0" w:firstLine="0"/>
              <w:jc w:val="center"/>
              <w:rPr>
                <w:sz w:val="16"/>
                <w:szCs w:val="16"/>
              </w:rPr>
            </w:pPr>
            <w:r w:rsidRPr="00E91F67">
              <w:rPr>
                <w:sz w:val="16"/>
                <w:szCs w:val="16"/>
              </w:rPr>
              <w:t>12.969</w:t>
            </w:r>
          </w:p>
        </w:tc>
        <w:tc>
          <w:tcPr>
            <w:tcW w:w="567" w:type="dxa"/>
            <w:vMerge w:val="restart"/>
            <w:tcBorders>
              <w:top w:val="single" w:sz="4" w:space="0" w:color="auto"/>
            </w:tcBorders>
          </w:tcPr>
          <w:p w:rsidR="00E91F67" w:rsidRPr="00E91F67" w:rsidRDefault="00E91F67" w:rsidP="00E91F67">
            <w:pPr>
              <w:pStyle w:val="ListParagraph"/>
              <w:ind w:left="0" w:hanging="44"/>
              <w:jc w:val="center"/>
              <w:rPr>
                <w:sz w:val="16"/>
                <w:szCs w:val="16"/>
              </w:rPr>
            </w:pPr>
            <w:r w:rsidRPr="00E91F67">
              <w:rPr>
                <w:sz w:val="16"/>
                <w:szCs w:val="16"/>
              </w:rPr>
              <w:t>0.000</w:t>
            </w:r>
          </w:p>
        </w:tc>
      </w:tr>
      <w:tr w:rsidR="00E91F67" w:rsidRPr="008B7D1D" w:rsidTr="00E91F67">
        <w:tc>
          <w:tcPr>
            <w:tcW w:w="992" w:type="dxa"/>
          </w:tcPr>
          <w:p w:rsidR="00E91F67" w:rsidRPr="00E91F67" w:rsidRDefault="00E91F67" w:rsidP="00E91F67">
            <w:pPr>
              <w:pStyle w:val="ListParagraph"/>
              <w:ind w:left="0" w:firstLine="0"/>
              <w:rPr>
                <w:sz w:val="16"/>
                <w:szCs w:val="16"/>
              </w:rPr>
            </w:pPr>
          </w:p>
        </w:tc>
        <w:tc>
          <w:tcPr>
            <w:tcW w:w="850" w:type="dxa"/>
          </w:tcPr>
          <w:p w:rsidR="00E91F67" w:rsidRPr="00E91F67" w:rsidRDefault="00E91F67" w:rsidP="00E91F67">
            <w:pPr>
              <w:pStyle w:val="ListParagraph"/>
              <w:ind w:left="0" w:firstLine="0"/>
              <w:rPr>
                <w:sz w:val="16"/>
                <w:szCs w:val="16"/>
              </w:rPr>
            </w:pPr>
            <w:r w:rsidRPr="00E91F67">
              <w:rPr>
                <w:sz w:val="16"/>
                <w:szCs w:val="16"/>
              </w:rPr>
              <w:t xml:space="preserve">Setelah </w:t>
            </w:r>
          </w:p>
        </w:tc>
        <w:tc>
          <w:tcPr>
            <w:tcW w:w="709" w:type="dxa"/>
          </w:tcPr>
          <w:p w:rsidR="00E91F67" w:rsidRPr="00E91F67" w:rsidRDefault="00E91F67" w:rsidP="00E91F67">
            <w:pPr>
              <w:pStyle w:val="ListParagraph"/>
              <w:ind w:left="0" w:hanging="43"/>
              <w:jc w:val="center"/>
              <w:rPr>
                <w:sz w:val="16"/>
                <w:szCs w:val="16"/>
              </w:rPr>
            </w:pPr>
            <w:r w:rsidRPr="00E91F67">
              <w:rPr>
                <w:sz w:val="16"/>
                <w:szCs w:val="16"/>
              </w:rPr>
              <w:t>51.43</w:t>
            </w:r>
          </w:p>
        </w:tc>
        <w:tc>
          <w:tcPr>
            <w:tcW w:w="993" w:type="dxa"/>
          </w:tcPr>
          <w:p w:rsidR="00E91F67" w:rsidRPr="00E91F67" w:rsidRDefault="00E91F67" w:rsidP="00E91F67">
            <w:pPr>
              <w:pStyle w:val="ListParagraph"/>
              <w:ind w:left="0" w:firstLine="0"/>
              <w:jc w:val="center"/>
              <w:rPr>
                <w:sz w:val="16"/>
                <w:szCs w:val="16"/>
              </w:rPr>
            </w:pPr>
            <w:r w:rsidRPr="00E91F67">
              <w:rPr>
                <w:sz w:val="16"/>
                <w:szCs w:val="16"/>
              </w:rPr>
              <w:t>9.661</w:t>
            </w:r>
          </w:p>
        </w:tc>
        <w:tc>
          <w:tcPr>
            <w:tcW w:w="567" w:type="dxa"/>
            <w:vMerge/>
          </w:tcPr>
          <w:p w:rsidR="00E91F67" w:rsidRPr="00E91F67" w:rsidRDefault="00E91F67" w:rsidP="00E91F67">
            <w:pPr>
              <w:pStyle w:val="ListParagraph"/>
              <w:ind w:left="0" w:hanging="44"/>
              <w:jc w:val="center"/>
              <w:rPr>
                <w:sz w:val="16"/>
                <w:szCs w:val="16"/>
              </w:rPr>
            </w:pPr>
          </w:p>
        </w:tc>
      </w:tr>
      <w:tr w:rsidR="00E91F67" w:rsidRPr="008B7D1D" w:rsidTr="00E91F67">
        <w:tc>
          <w:tcPr>
            <w:tcW w:w="992" w:type="dxa"/>
          </w:tcPr>
          <w:p w:rsidR="00E91F67" w:rsidRPr="00E91F67" w:rsidRDefault="00E91F67" w:rsidP="00E91F67">
            <w:pPr>
              <w:pStyle w:val="ListParagraph"/>
              <w:ind w:left="0" w:firstLine="0"/>
              <w:rPr>
                <w:sz w:val="16"/>
                <w:szCs w:val="16"/>
              </w:rPr>
            </w:pPr>
            <w:r w:rsidRPr="00E91F67">
              <w:rPr>
                <w:sz w:val="16"/>
                <w:szCs w:val="16"/>
              </w:rPr>
              <w:t>Kelompok intervensi</w:t>
            </w:r>
          </w:p>
        </w:tc>
        <w:tc>
          <w:tcPr>
            <w:tcW w:w="850" w:type="dxa"/>
          </w:tcPr>
          <w:p w:rsidR="00E91F67" w:rsidRPr="00E91F67" w:rsidRDefault="00E91F67" w:rsidP="00E91F67">
            <w:pPr>
              <w:pStyle w:val="ListParagraph"/>
              <w:ind w:left="0" w:firstLine="0"/>
              <w:rPr>
                <w:sz w:val="16"/>
                <w:szCs w:val="16"/>
              </w:rPr>
            </w:pPr>
            <w:r w:rsidRPr="00E91F67">
              <w:rPr>
                <w:sz w:val="16"/>
                <w:szCs w:val="16"/>
              </w:rPr>
              <w:t xml:space="preserve">Sebelum </w:t>
            </w:r>
          </w:p>
        </w:tc>
        <w:tc>
          <w:tcPr>
            <w:tcW w:w="709" w:type="dxa"/>
          </w:tcPr>
          <w:p w:rsidR="00E91F67" w:rsidRPr="00E91F67" w:rsidRDefault="00E91F67" w:rsidP="00E91F67">
            <w:pPr>
              <w:pStyle w:val="ListParagraph"/>
              <w:ind w:left="0" w:hanging="43"/>
              <w:jc w:val="center"/>
              <w:rPr>
                <w:sz w:val="16"/>
                <w:szCs w:val="16"/>
              </w:rPr>
            </w:pPr>
            <w:r w:rsidRPr="00E91F67">
              <w:rPr>
                <w:sz w:val="16"/>
                <w:szCs w:val="16"/>
              </w:rPr>
              <w:t>56.52</w:t>
            </w:r>
          </w:p>
        </w:tc>
        <w:tc>
          <w:tcPr>
            <w:tcW w:w="993" w:type="dxa"/>
          </w:tcPr>
          <w:p w:rsidR="00E91F67" w:rsidRPr="00E91F67" w:rsidRDefault="00E91F67" w:rsidP="00E91F67">
            <w:pPr>
              <w:pStyle w:val="ListParagraph"/>
              <w:ind w:left="0" w:firstLine="0"/>
              <w:jc w:val="center"/>
              <w:rPr>
                <w:sz w:val="16"/>
                <w:szCs w:val="16"/>
              </w:rPr>
            </w:pPr>
            <w:r w:rsidRPr="00E91F67">
              <w:rPr>
                <w:sz w:val="16"/>
                <w:szCs w:val="16"/>
              </w:rPr>
              <w:t>14.599</w:t>
            </w:r>
          </w:p>
        </w:tc>
        <w:tc>
          <w:tcPr>
            <w:tcW w:w="567" w:type="dxa"/>
            <w:vMerge w:val="restart"/>
          </w:tcPr>
          <w:p w:rsidR="00E91F67" w:rsidRPr="00E91F67" w:rsidRDefault="00E91F67" w:rsidP="00E91F67">
            <w:pPr>
              <w:pStyle w:val="ListParagraph"/>
              <w:ind w:left="0" w:hanging="44"/>
              <w:jc w:val="center"/>
              <w:rPr>
                <w:sz w:val="16"/>
                <w:szCs w:val="16"/>
              </w:rPr>
            </w:pPr>
            <w:r w:rsidRPr="00E91F67">
              <w:rPr>
                <w:sz w:val="16"/>
                <w:szCs w:val="16"/>
              </w:rPr>
              <w:t>0.001</w:t>
            </w:r>
          </w:p>
        </w:tc>
      </w:tr>
      <w:tr w:rsidR="00E91F67" w:rsidRPr="008B7D1D" w:rsidTr="00E91F67">
        <w:tc>
          <w:tcPr>
            <w:tcW w:w="992" w:type="dxa"/>
            <w:tcBorders>
              <w:bottom w:val="single" w:sz="4" w:space="0" w:color="auto"/>
            </w:tcBorders>
          </w:tcPr>
          <w:p w:rsidR="00E91F67" w:rsidRPr="00E91F67" w:rsidRDefault="00E91F67" w:rsidP="004B0631">
            <w:pPr>
              <w:pStyle w:val="ListParagraph"/>
              <w:ind w:left="0"/>
              <w:rPr>
                <w:sz w:val="16"/>
                <w:szCs w:val="16"/>
              </w:rPr>
            </w:pPr>
          </w:p>
        </w:tc>
        <w:tc>
          <w:tcPr>
            <w:tcW w:w="850" w:type="dxa"/>
            <w:tcBorders>
              <w:bottom w:val="single" w:sz="4" w:space="0" w:color="auto"/>
            </w:tcBorders>
          </w:tcPr>
          <w:p w:rsidR="00E91F67" w:rsidRPr="00E91F67" w:rsidRDefault="00E91F67" w:rsidP="00E91F67">
            <w:pPr>
              <w:pStyle w:val="ListParagraph"/>
              <w:ind w:left="0" w:firstLine="0"/>
              <w:rPr>
                <w:sz w:val="16"/>
                <w:szCs w:val="16"/>
              </w:rPr>
            </w:pPr>
            <w:r w:rsidRPr="00E91F67">
              <w:rPr>
                <w:sz w:val="16"/>
                <w:szCs w:val="16"/>
              </w:rPr>
              <w:t xml:space="preserve">Setelah </w:t>
            </w:r>
          </w:p>
        </w:tc>
        <w:tc>
          <w:tcPr>
            <w:tcW w:w="709" w:type="dxa"/>
            <w:tcBorders>
              <w:bottom w:val="single" w:sz="4" w:space="0" w:color="auto"/>
            </w:tcBorders>
          </w:tcPr>
          <w:p w:rsidR="00E91F67" w:rsidRPr="00E91F67" w:rsidRDefault="00E91F67" w:rsidP="00E91F67">
            <w:pPr>
              <w:pStyle w:val="ListParagraph"/>
              <w:ind w:left="0" w:hanging="43"/>
              <w:jc w:val="center"/>
              <w:rPr>
                <w:sz w:val="16"/>
                <w:szCs w:val="16"/>
              </w:rPr>
            </w:pPr>
            <w:r w:rsidRPr="00E91F67">
              <w:rPr>
                <w:sz w:val="16"/>
                <w:szCs w:val="16"/>
              </w:rPr>
              <w:t>75.95</w:t>
            </w:r>
          </w:p>
        </w:tc>
        <w:tc>
          <w:tcPr>
            <w:tcW w:w="993" w:type="dxa"/>
            <w:tcBorders>
              <w:bottom w:val="single" w:sz="4" w:space="0" w:color="auto"/>
            </w:tcBorders>
          </w:tcPr>
          <w:p w:rsidR="00E91F67" w:rsidRPr="00E91F67" w:rsidRDefault="00E91F67" w:rsidP="00E91F67">
            <w:pPr>
              <w:pStyle w:val="ListParagraph"/>
              <w:ind w:left="0" w:firstLine="0"/>
              <w:jc w:val="center"/>
              <w:rPr>
                <w:sz w:val="16"/>
                <w:szCs w:val="16"/>
              </w:rPr>
            </w:pPr>
            <w:r w:rsidRPr="00E91F67">
              <w:rPr>
                <w:sz w:val="16"/>
                <w:szCs w:val="16"/>
              </w:rPr>
              <w:t>19.180</w:t>
            </w:r>
          </w:p>
        </w:tc>
        <w:tc>
          <w:tcPr>
            <w:tcW w:w="567" w:type="dxa"/>
            <w:vMerge/>
            <w:tcBorders>
              <w:bottom w:val="single" w:sz="4" w:space="0" w:color="auto"/>
            </w:tcBorders>
          </w:tcPr>
          <w:p w:rsidR="00E91F67" w:rsidRPr="008B7D1D" w:rsidRDefault="00E91F67" w:rsidP="004B0631">
            <w:pPr>
              <w:pStyle w:val="ListParagraph"/>
              <w:ind w:left="0"/>
              <w:jc w:val="center"/>
              <w:rPr>
                <w:sz w:val="20"/>
                <w:szCs w:val="20"/>
              </w:rPr>
            </w:pPr>
          </w:p>
        </w:tc>
      </w:tr>
    </w:tbl>
    <w:p w:rsidR="00E91F67" w:rsidRPr="00E91F67" w:rsidRDefault="00E91F67" w:rsidP="00E91F67">
      <w:pPr>
        <w:ind w:left="142" w:firstLine="425"/>
        <w:jc w:val="both"/>
        <w:rPr>
          <w:sz w:val="24"/>
          <w:szCs w:val="24"/>
        </w:rPr>
      </w:pPr>
      <w:r w:rsidRPr="00E91F67">
        <w:rPr>
          <w:sz w:val="24"/>
          <w:szCs w:val="24"/>
        </w:rPr>
        <w:t>Berdasarkan tabel 4.5 diketahui bahwa hasil pretest – posttest ceramah pengetahuan diperoleh  p-value 0.000 atau lebih kecil dari tingkat signifikasi yang telah ditetapkan yaitu nilai p-value &lt;0.05 dan pretest-posttest video 0.001 atau lebih kecil dari tingkat signifikasi yang telah ditetapkan karena nilai p-value &lt;0.05 dengan demikian berdasarkan tabel dapat disimpulkan bahwa HI diterima berarti ada pengaruh edukasi video tentang deteksi dini kanker payudara terhadap pengetahuan remaja putri di SMP Darrusalam Pojok Mojogedang.</w:t>
      </w:r>
    </w:p>
    <w:p w:rsidR="00176051" w:rsidRPr="00513ECA" w:rsidRDefault="00B01D5B" w:rsidP="00513ECA">
      <w:pPr>
        <w:pStyle w:val="Heading1"/>
        <w:spacing w:line="360" w:lineRule="auto"/>
        <w:ind w:left="0" w:firstLine="284"/>
        <w:jc w:val="both"/>
        <w:rPr>
          <w:b w:val="0"/>
          <w:sz w:val="24"/>
          <w:szCs w:val="24"/>
        </w:rPr>
      </w:pPr>
      <w:r w:rsidRPr="00513ECA">
        <w:rPr>
          <w:b w:val="0"/>
          <w:spacing w:val="-2"/>
          <w:sz w:val="24"/>
          <w:szCs w:val="24"/>
        </w:rPr>
        <w:t>PEMBAHASAN</w:t>
      </w:r>
    </w:p>
    <w:p w:rsidR="00E91F67" w:rsidRPr="00F73903" w:rsidRDefault="00E91F67" w:rsidP="00E91F67">
      <w:pPr>
        <w:pStyle w:val="ListParagraph"/>
        <w:ind w:left="567"/>
        <w:jc w:val="center"/>
        <w:rPr>
          <w:b/>
          <w:sz w:val="24"/>
          <w:szCs w:val="24"/>
        </w:rPr>
      </w:pPr>
      <w:r>
        <w:rPr>
          <w:sz w:val="24"/>
          <w:szCs w:val="24"/>
        </w:rPr>
        <w:t>Tabel 4.5</w:t>
      </w:r>
      <w:r w:rsidRPr="00F73903">
        <w:rPr>
          <w:sz w:val="24"/>
          <w:szCs w:val="24"/>
        </w:rPr>
        <w:t xml:space="preserve"> Pengaruh edukasi video tentang deteksi dini kanker payudara terhadap pengetahuan deteksi dini kanker payudara di SMP Darrusalam Pojok Mojogedang</w:t>
      </w:r>
    </w:p>
    <w:tbl>
      <w:tblPr>
        <w:tblStyle w:val="TableGrid"/>
        <w:tblW w:w="425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1"/>
        <w:gridCol w:w="709"/>
        <w:gridCol w:w="850"/>
        <w:gridCol w:w="851"/>
      </w:tblGrid>
      <w:tr w:rsidR="00E91F67" w:rsidRPr="008B7D1D" w:rsidTr="00CB3216">
        <w:tc>
          <w:tcPr>
            <w:tcW w:w="992" w:type="dxa"/>
            <w:tcBorders>
              <w:top w:val="single" w:sz="4" w:space="0" w:color="auto"/>
              <w:bottom w:val="single" w:sz="4" w:space="0" w:color="auto"/>
            </w:tcBorders>
          </w:tcPr>
          <w:p w:rsidR="00E91F67" w:rsidRPr="00CB3216" w:rsidRDefault="00E91F67" w:rsidP="004B0631">
            <w:pPr>
              <w:pStyle w:val="ListParagraph"/>
              <w:ind w:left="0"/>
              <w:jc w:val="center"/>
              <w:rPr>
                <w:sz w:val="16"/>
                <w:szCs w:val="16"/>
              </w:rPr>
            </w:pPr>
          </w:p>
        </w:tc>
        <w:tc>
          <w:tcPr>
            <w:tcW w:w="851" w:type="dxa"/>
            <w:tcBorders>
              <w:top w:val="single" w:sz="4" w:space="0" w:color="auto"/>
              <w:bottom w:val="single" w:sz="4" w:space="0" w:color="auto"/>
            </w:tcBorders>
          </w:tcPr>
          <w:p w:rsidR="00E91F67" w:rsidRPr="00CB3216" w:rsidRDefault="00E91F67" w:rsidP="00CB3216">
            <w:pPr>
              <w:pStyle w:val="ListParagraph"/>
              <w:ind w:left="0" w:firstLine="0"/>
              <w:jc w:val="center"/>
              <w:rPr>
                <w:sz w:val="16"/>
                <w:szCs w:val="16"/>
              </w:rPr>
            </w:pPr>
            <w:r w:rsidRPr="00CB3216">
              <w:rPr>
                <w:sz w:val="16"/>
                <w:szCs w:val="16"/>
              </w:rPr>
              <w:t xml:space="preserve">Variabel </w:t>
            </w:r>
          </w:p>
        </w:tc>
        <w:tc>
          <w:tcPr>
            <w:tcW w:w="709" w:type="dxa"/>
            <w:tcBorders>
              <w:top w:val="single" w:sz="4" w:space="0" w:color="auto"/>
              <w:bottom w:val="single" w:sz="4" w:space="0" w:color="auto"/>
            </w:tcBorders>
          </w:tcPr>
          <w:p w:rsidR="00E91F67" w:rsidRPr="00CB3216" w:rsidRDefault="00E91F67" w:rsidP="00CB3216">
            <w:pPr>
              <w:pStyle w:val="ListParagraph"/>
              <w:ind w:left="0" w:hanging="43"/>
              <w:jc w:val="center"/>
              <w:rPr>
                <w:sz w:val="16"/>
                <w:szCs w:val="16"/>
              </w:rPr>
            </w:pPr>
            <w:r w:rsidRPr="00CB3216">
              <w:rPr>
                <w:sz w:val="16"/>
                <w:szCs w:val="16"/>
              </w:rPr>
              <w:t xml:space="preserve">Mean </w:t>
            </w:r>
          </w:p>
        </w:tc>
        <w:tc>
          <w:tcPr>
            <w:tcW w:w="850" w:type="dxa"/>
            <w:tcBorders>
              <w:top w:val="single" w:sz="4" w:space="0" w:color="auto"/>
              <w:bottom w:val="single" w:sz="4" w:space="0" w:color="auto"/>
            </w:tcBorders>
          </w:tcPr>
          <w:p w:rsidR="00E91F67" w:rsidRPr="00CB3216" w:rsidRDefault="00E91F67" w:rsidP="00CB3216">
            <w:pPr>
              <w:pStyle w:val="ListParagraph"/>
              <w:ind w:left="0" w:firstLine="33"/>
              <w:jc w:val="center"/>
              <w:rPr>
                <w:sz w:val="16"/>
                <w:szCs w:val="16"/>
              </w:rPr>
            </w:pPr>
            <w:r w:rsidRPr="00CB3216">
              <w:rPr>
                <w:sz w:val="16"/>
                <w:szCs w:val="16"/>
              </w:rPr>
              <w:t xml:space="preserve">Std. Deviation </w:t>
            </w:r>
          </w:p>
        </w:tc>
        <w:tc>
          <w:tcPr>
            <w:tcW w:w="851" w:type="dxa"/>
            <w:tcBorders>
              <w:top w:val="single" w:sz="4" w:space="0" w:color="auto"/>
              <w:bottom w:val="single" w:sz="4" w:space="0" w:color="auto"/>
            </w:tcBorders>
          </w:tcPr>
          <w:p w:rsidR="00E91F67" w:rsidRPr="00CB3216" w:rsidRDefault="00E91F67" w:rsidP="00CB3216">
            <w:pPr>
              <w:pStyle w:val="ListParagraph"/>
              <w:ind w:left="0" w:firstLine="33"/>
              <w:jc w:val="center"/>
              <w:rPr>
                <w:sz w:val="16"/>
                <w:szCs w:val="16"/>
              </w:rPr>
            </w:pPr>
            <w:r w:rsidRPr="00CB3216">
              <w:rPr>
                <w:sz w:val="16"/>
                <w:szCs w:val="16"/>
              </w:rPr>
              <w:t xml:space="preserve">Value </w:t>
            </w:r>
          </w:p>
        </w:tc>
      </w:tr>
      <w:tr w:rsidR="00E91F67" w:rsidRPr="008B7D1D" w:rsidTr="00CB3216">
        <w:tc>
          <w:tcPr>
            <w:tcW w:w="992" w:type="dxa"/>
            <w:tcBorders>
              <w:top w:val="single" w:sz="4" w:space="0" w:color="auto"/>
            </w:tcBorders>
          </w:tcPr>
          <w:p w:rsidR="00E91F67" w:rsidRPr="00CB3216" w:rsidRDefault="00E91F67" w:rsidP="00CB3216">
            <w:pPr>
              <w:pStyle w:val="ListParagraph"/>
              <w:ind w:left="0" w:firstLine="0"/>
              <w:rPr>
                <w:sz w:val="16"/>
                <w:szCs w:val="16"/>
              </w:rPr>
            </w:pPr>
            <w:r w:rsidRPr="00CB3216">
              <w:rPr>
                <w:sz w:val="16"/>
                <w:szCs w:val="16"/>
              </w:rPr>
              <w:t xml:space="preserve">Kelompok kontrol </w:t>
            </w:r>
          </w:p>
        </w:tc>
        <w:tc>
          <w:tcPr>
            <w:tcW w:w="851" w:type="dxa"/>
            <w:tcBorders>
              <w:top w:val="single" w:sz="4" w:space="0" w:color="auto"/>
            </w:tcBorders>
          </w:tcPr>
          <w:p w:rsidR="00E91F67" w:rsidRPr="00CB3216" w:rsidRDefault="00E91F67" w:rsidP="00CB3216">
            <w:pPr>
              <w:pStyle w:val="ListParagraph"/>
              <w:ind w:left="0" w:firstLine="34"/>
              <w:rPr>
                <w:sz w:val="16"/>
                <w:szCs w:val="16"/>
              </w:rPr>
            </w:pPr>
            <w:r w:rsidRPr="00CB3216">
              <w:rPr>
                <w:sz w:val="16"/>
                <w:szCs w:val="16"/>
              </w:rPr>
              <w:t xml:space="preserve">Sebelum </w:t>
            </w:r>
          </w:p>
        </w:tc>
        <w:tc>
          <w:tcPr>
            <w:tcW w:w="709" w:type="dxa"/>
            <w:tcBorders>
              <w:top w:val="single" w:sz="4" w:space="0" w:color="auto"/>
            </w:tcBorders>
          </w:tcPr>
          <w:p w:rsidR="00E91F67" w:rsidRPr="00CB3216" w:rsidRDefault="00E91F67" w:rsidP="00CB3216">
            <w:pPr>
              <w:pStyle w:val="ListParagraph"/>
              <w:ind w:left="0" w:hanging="43"/>
              <w:jc w:val="center"/>
              <w:rPr>
                <w:sz w:val="16"/>
                <w:szCs w:val="16"/>
              </w:rPr>
            </w:pPr>
            <w:r w:rsidRPr="00CB3216">
              <w:rPr>
                <w:sz w:val="16"/>
                <w:szCs w:val="16"/>
              </w:rPr>
              <w:t>46.73</w:t>
            </w:r>
          </w:p>
        </w:tc>
        <w:tc>
          <w:tcPr>
            <w:tcW w:w="850" w:type="dxa"/>
            <w:tcBorders>
              <w:top w:val="single" w:sz="4" w:space="0" w:color="auto"/>
            </w:tcBorders>
          </w:tcPr>
          <w:p w:rsidR="00E91F67" w:rsidRPr="00CB3216" w:rsidRDefault="00E91F67" w:rsidP="00CB3216">
            <w:pPr>
              <w:pStyle w:val="ListParagraph"/>
              <w:ind w:left="0" w:firstLine="33"/>
              <w:jc w:val="center"/>
              <w:rPr>
                <w:sz w:val="16"/>
                <w:szCs w:val="16"/>
              </w:rPr>
            </w:pPr>
            <w:r w:rsidRPr="00CB3216">
              <w:rPr>
                <w:sz w:val="16"/>
                <w:szCs w:val="16"/>
              </w:rPr>
              <w:t>12.969</w:t>
            </w:r>
          </w:p>
        </w:tc>
        <w:tc>
          <w:tcPr>
            <w:tcW w:w="851" w:type="dxa"/>
            <w:vMerge w:val="restart"/>
            <w:tcBorders>
              <w:top w:val="single" w:sz="4" w:space="0" w:color="auto"/>
            </w:tcBorders>
          </w:tcPr>
          <w:p w:rsidR="00E91F67" w:rsidRPr="00CB3216" w:rsidRDefault="00E91F67" w:rsidP="00CB3216">
            <w:pPr>
              <w:pStyle w:val="ListParagraph"/>
              <w:ind w:left="0" w:firstLine="33"/>
              <w:jc w:val="center"/>
              <w:rPr>
                <w:sz w:val="16"/>
                <w:szCs w:val="16"/>
              </w:rPr>
            </w:pPr>
            <w:r w:rsidRPr="00CB3216">
              <w:rPr>
                <w:sz w:val="16"/>
                <w:szCs w:val="16"/>
              </w:rPr>
              <w:t>0.000</w:t>
            </w:r>
          </w:p>
        </w:tc>
      </w:tr>
      <w:tr w:rsidR="00E91F67" w:rsidRPr="008B7D1D" w:rsidTr="00CB3216">
        <w:tc>
          <w:tcPr>
            <w:tcW w:w="992" w:type="dxa"/>
          </w:tcPr>
          <w:p w:rsidR="00E91F67" w:rsidRPr="00CB3216" w:rsidRDefault="00E91F67" w:rsidP="00CB3216">
            <w:pPr>
              <w:pStyle w:val="ListParagraph"/>
              <w:ind w:left="0" w:firstLine="34"/>
              <w:rPr>
                <w:sz w:val="16"/>
                <w:szCs w:val="16"/>
              </w:rPr>
            </w:pPr>
          </w:p>
        </w:tc>
        <w:tc>
          <w:tcPr>
            <w:tcW w:w="851" w:type="dxa"/>
          </w:tcPr>
          <w:p w:rsidR="00E91F67" w:rsidRPr="00CB3216" w:rsidRDefault="00E91F67" w:rsidP="00CB3216">
            <w:pPr>
              <w:pStyle w:val="ListParagraph"/>
              <w:ind w:left="0" w:firstLine="34"/>
              <w:rPr>
                <w:sz w:val="16"/>
                <w:szCs w:val="16"/>
              </w:rPr>
            </w:pPr>
            <w:r w:rsidRPr="00CB3216">
              <w:rPr>
                <w:sz w:val="16"/>
                <w:szCs w:val="16"/>
              </w:rPr>
              <w:t xml:space="preserve">Setelah </w:t>
            </w:r>
          </w:p>
        </w:tc>
        <w:tc>
          <w:tcPr>
            <w:tcW w:w="709" w:type="dxa"/>
          </w:tcPr>
          <w:p w:rsidR="00E91F67" w:rsidRPr="00CB3216" w:rsidRDefault="00E91F67" w:rsidP="00CB3216">
            <w:pPr>
              <w:pStyle w:val="ListParagraph"/>
              <w:ind w:left="0" w:hanging="43"/>
              <w:jc w:val="center"/>
              <w:rPr>
                <w:sz w:val="16"/>
                <w:szCs w:val="16"/>
              </w:rPr>
            </w:pPr>
            <w:r w:rsidRPr="00CB3216">
              <w:rPr>
                <w:sz w:val="16"/>
                <w:szCs w:val="16"/>
              </w:rPr>
              <w:t>51.43</w:t>
            </w:r>
          </w:p>
        </w:tc>
        <w:tc>
          <w:tcPr>
            <w:tcW w:w="850" w:type="dxa"/>
          </w:tcPr>
          <w:p w:rsidR="00E91F67" w:rsidRPr="00CB3216" w:rsidRDefault="00E91F67" w:rsidP="00CB3216">
            <w:pPr>
              <w:pStyle w:val="ListParagraph"/>
              <w:ind w:left="0" w:firstLine="33"/>
              <w:jc w:val="center"/>
              <w:rPr>
                <w:sz w:val="16"/>
                <w:szCs w:val="16"/>
              </w:rPr>
            </w:pPr>
            <w:r w:rsidRPr="00CB3216">
              <w:rPr>
                <w:sz w:val="16"/>
                <w:szCs w:val="16"/>
              </w:rPr>
              <w:t>9.661</w:t>
            </w:r>
          </w:p>
        </w:tc>
        <w:tc>
          <w:tcPr>
            <w:tcW w:w="851" w:type="dxa"/>
            <w:vMerge/>
          </w:tcPr>
          <w:p w:rsidR="00E91F67" w:rsidRPr="00CB3216" w:rsidRDefault="00E91F67" w:rsidP="00CB3216">
            <w:pPr>
              <w:pStyle w:val="ListParagraph"/>
              <w:ind w:left="0" w:firstLine="33"/>
              <w:jc w:val="center"/>
              <w:rPr>
                <w:sz w:val="16"/>
                <w:szCs w:val="16"/>
              </w:rPr>
            </w:pPr>
          </w:p>
        </w:tc>
      </w:tr>
      <w:tr w:rsidR="00E91F67" w:rsidRPr="008B7D1D" w:rsidTr="00CB3216">
        <w:tc>
          <w:tcPr>
            <w:tcW w:w="992" w:type="dxa"/>
          </w:tcPr>
          <w:p w:rsidR="00E91F67" w:rsidRPr="00CB3216" w:rsidRDefault="00E91F67" w:rsidP="00CB3216">
            <w:pPr>
              <w:pStyle w:val="ListParagraph"/>
              <w:ind w:left="0" w:firstLine="0"/>
              <w:rPr>
                <w:sz w:val="16"/>
                <w:szCs w:val="16"/>
              </w:rPr>
            </w:pPr>
            <w:r w:rsidRPr="00CB3216">
              <w:rPr>
                <w:sz w:val="16"/>
                <w:szCs w:val="16"/>
              </w:rPr>
              <w:t>Kelompok intervensi</w:t>
            </w:r>
          </w:p>
        </w:tc>
        <w:tc>
          <w:tcPr>
            <w:tcW w:w="851" w:type="dxa"/>
          </w:tcPr>
          <w:p w:rsidR="00E91F67" w:rsidRPr="00CB3216" w:rsidRDefault="00E91F67" w:rsidP="00CB3216">
            <w:pPr>
              <w:pStyle w:val="ListParagraph"/>
              <w:ind w:left="0" w:firstLine="34"/>
              <w:rPr>
                <w:sz w:val="16"/>
                <w:szCs w:val="16"/>
              </w:rPr>
            </w:pPr>
            <w:r w:rsidRPr="00CB3216">
              <w:rPr>
                <w:sz w:val="16"/>
                <w:szCs w:val="16"/>
              </w:rPr>
              <w:t xml:space="preserve">Sebelum </w:t>
            </w:r>
          </w:p>
        </w:tc>
        <w:tc>
          <w:tcPr>
            <w:tcW w:w="709" w:type="dxa"/>
          </w:tcPr>
          <w:p w:rsidR="00E91F67" w:rsidRPr="00CB3216" w:rsidRDefault="00E91F67" w:rsidP="00CB3216">
            <w:pPr>
              <w:pStyle w:val="ListParagraph"/>
              <w:ind w:left="0" w:hanging="43"/>
              <w:jc w:val="center"/>
              <w:rPr>
                <w:sz w:val="16"/>
                <w:szCs w:val="16"/>
              </w:rPr>
            </w:pPr>
            <w:r w:rsidRPr="00CB3216">
              <w:rPr>
                <w:sz w:val="16"/>
                <w:szCs w:val="16"/>
              </w:rPr>
              <w:t>56.52</w:t>
            </w:r>
          </w:p>
        </w:tc>
        <w:tc>
          <w:tcPr>
            <w:tcW w:w="850" w:type="dxa"/>
          </w:tcPr>
          <w:p w:rsidR="00E91F67" w:rsidRPr="00CB3216" w:rsidRDefault="00E91F67" w:rsidP="00CB3216">
            <w:pPr>
              <w:pStyle w:val="ListParagraph"/>
              <w:ind w:left="0" w:firstLine="33"/>
              <w:jc w:val="center"/>
              <w:rPr>
                <w:sz w:val="16"/>
                <w:szCs w:val="16"/>
              </w:rPr>
            </w:pPr>
            <w:r w:rsidRPr="00CB3216">
              <w:rPr>
                <w:sz w:val="16"/>
                <w:szCs w:val="16"/>
              </w:rPr>
              <w:t>14.599</w:t>
            </w:r>
          </w:p>
        </w:tc>
        <w:tc>
          <w:tcPr>
            <w:tcW w:w="851" w:type="dxa"/>
            <w:vMerge w:val="restart"/>
          </w:tcPr>
          <w:p w:rsidR="00E91F67" w:rsidRPr="00CB3216" w:rsidRDefault="00E91F67" w:rsidP="00CB3216">
            <w:pPr>
              <w:pStyle w:val="ListParagraph"/>
              <w:ind w:left="0" w:firstLine="33"/>
              <w:jc w:val="center"/>
              <w:rPr>
                <w:sz w:val="16"/>
                <w:szCs w:val="16"/>
              </w:rPr>
            </w:pPr>
            <w:r w:rsidRPr="00CB3216">
              <w:rPr>
                <w:sz w:val="16"/>
                <w:szCs w:val="16"/>
              </w:rPr>
              <w:t>0.001</w:t>
            </w:r>
          </w:p>
        </w:tc>
      </w:tr>
      <w:tr w:rsidR="00E91F67" w:rsidRPr="008B7D1D" w:rsidTr="00CB3216">
        <w:tc>
          <w:tcPr>
            <w:tcW w:w="992" w:type="dxa"/>
            <w:tcBorders>
              <w:bottom w:val="single" w:sz="4" w:space="0" w:color="auto"/>
            </w:tcBorders>
          </w:tcPr>
          <w:p w:rsidR="00E91F67" w:rsidRPr="00CB3216" w:rsidRDefault="00E91F67" w:rsidP="004B0631">
            <w:pPr>
              <w:pStyle w:val="ListParagraph"/>
              <w:ind w:left="0"/>
              <w:rPr>
                <w:sz w:val="16"/>
                <w:szCs w:val="16"/>
              </w:rPr>
            </w:pPr>
          </w:p>
        </w:tc>
        <w:tc>
          <w:tcPr>
            <w:tcW w:w="851" w:type="dxa"/>
            <w:tcBorders>
              <w:bottom w:val="single" w:sz="4" w:space="0" w:color="auto"/>
            </w:tcBorders>
          </w:tcPr>
          <w:p w:rsidR="00E91F67" w:rsidRPr="00CB3216" w:rsidRDefault="00E91F67" w:rsidP="00CB3216">
            <w:pPr>
              <w:pStyle w:val="ListParagraph"/>
              <w:ind w:left="0" w:firstLine="34"/>
              <w:rPr>
                <w:sz w:val="16"/>
                <w:szCs w:val="16"/>
              </w:rPr>
            </w:pPr>
            <w:r w:rsidRPr="00CB3216">
              <w:rPr>
                <w:sz w:val="16"/>
                <w:szCs w:val="16"/>
              </w:rPr>
              <w:t xml:space="preserve">Setelah </w:t>
            </w:r>
          </w:p>
        </w:tc>
        <w:tc>
          <w:tcPr>
            <w:tcW w:w="709" w:type="dxa"/>
            <w:tcBorders>
              <w:bottom w:val="single" w:sz="4" w:space="0" w:color="auto"/>
            </w:tcBorders>
          </w:tcPr>
          <w:p w:rsidR="00E91F67" w:rsidRPr="00CB3216" w:rsidRDefault="00E91F67" w:rsidP="00CB3216">
            <w:pPr>
              <w:pStyle w:val="ListParagraph"/>
              <w:ind w:left="0" w:hanging="43"/>
              <w:jc w:val="center"/>
              <w:rPr>
                <w:sz w:val="16"/>
                <w:szCs w:val="16"/>
              </w:rPr>
            </w:pPr>
            <w:r w:rsidRPr="00CB3216">
              <w:rPr>
                <w:sz w:val="16"/>
                <w:szCs w:val="16"/>
              </w:rPr>
              <w:t>75.95</w:t>
            </w:r>
          </w:p>
        </w:tc>
        <w:tc>
          <w:tcPr>
            <w:tcW w:w="850" w:type="dxa"/>
            <w:tcBorders>
              <w:bottom w:val="single" w:sz="4" w:space="0" w:color="auto"/>
            </w:tcBorders>
          </w:tcPr>
          <w:p w:rsidR="00E91F67" w:rsidRPr="00CB3216" w:rsidRDefault="00E91F67" w:rsidP="00CB3216">
            <w:pPr>
              <w:pStyle w:val="ListParagraph"/>
              <w:ind w:left="0" w:firstLine="33"/>
              <w:jc w:val="center"/>
              <w:rPr>
                <w:sz w:val="16"/>
                <w:szCs w:val="16"/>
              </w:rPr>
            </w:pPr>
            <w:r w:rsidRPr="00CB3216">
              <w:rPr>
                <w:sz w:val="16"/>
                <w:szCs w:val="16"/>
              </w:rPr>
              <w:t>19.180</w:t>
            </w:r>
          </w:p>
        </w:tc>
        <w:tc>
          <w:tcPr>
            <w:tcW w:w="851" w:type="dxa"/>
            <w:vMerge/>
            <w:tcBorders>
              <w:bottom w:val="single" w:sz="4" w:space="0" w:color="auto"/>
            </w:tcBorders>
          </w:tcPr>
          <w:p w:rsidR="00E91F67" w:rsidRPr="008B7D1D" w:rsidRDefault="00E91F67" w:rsidP="004B0631">
            <w:pPr>
              <w:pStyle w:val="ListParagraph"/>
              <w:ind w:left="0"/>
              <w:jc w:val="center"/>
              <w:rPr>
                <w:sz w:val="20"/>
                <w:szCs w:val="20"/>
              </w:rPr>
            </w:pPr>
          </w:p>
        </w:tc>
      </w:tr>
    </w:tbl>
    <w:p w:rsidR="00CB3216" w:rsidRDefault="00E91F67" w:rsidP="00CB3216">
      <w:pPr>
        <w:pStyle w:val="ListParagraph"/>
        <w:ind w:left="142" w:firstLine="425"/>
        <w:rPr>
          <w:sz w:val="24"/>
          <w:szCs w:val="24"/>
        </w:rPr>
      </w:pPr>
      <w:r>
        <w:rPr>
          <w:sz w:val="24"/>
          <w:szCs w:val="24"/>
        </w:rPr>
        <w:t>Berdasarkan tabel 4.5</w:t>
      </w:r>
      <w:r w:rsidRPr="006118B4">
        <w:rPr>
          <w:sz w:val="24"/>
          <w:szCs w:val="24"/>
        </w:rPr>
        <w:t xml:space="preserve"> diketahui bahwa </w:t>
      </w:r>
      <w:r>
        <w:rPr>
          <w:sz w:val="24"/>
          <w:szCs w:val="24"/>
        </w:rPr>
        <w:t xml:space="preserve">hasil pretest – posttest ceramah pengetahuan diperoleh  p-value 0.000 atau lebih kecil dari tingkat signifikasi yang telah ditetapkan yaitu nilai p-value &lt;0.05 dan pretest-posttest </w:t>
      </w:r>
      <w:r>
        <w:rPr>
          <w:sz w:val="24"/>
          <w:szCs w:val="24"/>
        </w:rPr>
        <w:lastRenderedPageBreak/>
        <w:t>video 0.001 atau lebih kecil dari tingkat signifikasi yang telah ditetapkan karena nilai p-value &lt;0.05 dengan demikian berdasarkan tabel dapat disimpulkan bahwa HI diterima berarti ada pengaruh edukasi video tentang deteksi dini kanker payudara terhadap pengetahuan remaja putri di SMP Darrusalam Pojok Mojogedang.</w:t>
      </w:r>
    </w:p>
    <w:p w:rsidR="00CB3216" w:rsidRDefault="00E91F67" w:rsidP="00CB3216">
      <w:pPr>
        <w:pStyle w:val="ListParagraph"/>
        <w:ind w:left="142" w:firstLine="425"/>
        <w:rPr>
          <w:sz w:val="24"/>
          <w:szCs w:val="24"/>
        </w:rPr>
      </w:pPr>
      <w:r w:rsidRPr="00CB3216">
        <w:rPr>
          <w:sz w:val="24"/>
          <w:szCs w:val="24"/>
        </w:rPr>
        <w:t xml:space="preserve">Diketahui bahwa pengetahuan remaja putri di SMP Darrusalam Pojok Mojogedang pada kelompok kontrol sebagian besar responden berpengetahuan kurang sebanyak 32 responden (76,2%),  berpengetahuan cukup sebanyak 8 responden (19%) dan berpengetahuan baik sebanyak 2 responden (4,8%). Sedangkan kelompok intervensi sebelum diberikan intervensi video tentang deteksi dini kanker payudara sebaian besar responden berpengetahuan kurang sebanyak 22 responden (52,4%), berpengetahuan cukup sebanyak 18 responden (42,8%) dan berpengetahuan baik sebanyak 2 responden (4,8%). </w:t>
      </w:r>
    </w:p>
    <w:p w:rsidR="00CB3216" w:rsidRDefault="00E91F67" w:rsidP="00CB3216">
      <w:pPr>
        <w:pStyle w:val="ListParagraph"/>
        <w:ind w:left="142" w:firstLine="425"/>
        <w:rPr>
          <w:sz w:val="24"/>
          <w:szCs w:val="24"/>
        </w:rPr>
      </w:pPr>
      <w:r w:rsidRPr="00CB3216">
        <w:rPr>
          <w:sz w:val="24"/>
          <w:szCs w:val="24"/>
        </w:rPr>
        <w:t>Berdasarkan hasil penelitian yang dilakukan Jarnelia renita, Kurniyat dan Yenni puspita (2023) sebelum diberikan edukasi ceramah tentang pemeriksaan payudara sendiri sebagian besar responden berpengetahuan cukup sebanyak 17 responden (77,3%), berpengetahuan baik 3 respoden (13,6%) dan berpengetahuan kurang 2 responden (9,1%). Metode ceramah adalah penyampaian dan penjelasan secara lisan tentang suatu gagasan, pengertian atau pesan kepada sekelompok orang untuk memperoleh informasi kesehatan (Muzdalia dkk, 2022).</w:t>
      </w:r>
    </w:p>
    <w:p w:rsidR="00CB3216" w:rsidRDefault="00E91F67" w:rsidP="00CB3216">
      <w:pPr>
        <w:pStyle w:val="ListParagraph"/>
        <w:ind w:left="142" w:firstLine="425"/>
        <w:rPr>
          <w:sz w:val="24"/>
          <w:szCs w:val="24"/>
        </w:rPr>
      </w:pPr>
      <w:r w:rsidRPr="00CB3216">
        <w:rPr>
          <w:sz w:val="24"/>
          <w:szCs w:val="24"/>
        </w:rPr>
        <w:t xml:space="preserve">Berdasarkan hasil penelitian yang dilakukan oleh Henni purnasari (2023), sebelum diberikan edukasi video tentang pemeriksaan payudara sendiri mayoritas responden berpengetahuan kurang sebanyak 36 responden (75%) dan berpengetahuan cukup 12 responden (25%). Media audiovisual adalah media yang mengkombinasikan audio dan visual atau penggabungan media pandang dan media dengar. Sehingga semakin banyak panca indra yang digunakan, semakin kuat dan jelas pula pengetahuan dan informasi </w:t>
      </w:r>
      <w:r w:rsidRPr="00CB3216">
        <w:rPr>
          <w:sz w:val="24"/>
          <w:szCs w:val="24"/>
        </w:rPr>
        <w:lastRenderedPageBreak/>
        <w:t>yang diperoleh (Bahar, 2018)</w:t>
      </w:r>
      <w:r w:rsidR="00CB3216">
        <w:rPr>
          <w:sz w:val="24"/>
          <w:szCs w:val="24"/>
        </w:rPr>
        <w:t>.</w:t>
      </w:r>
    </w:p>
    <w:p w:rsidR="00CB3216" w:rsidRDefault="00E91F67" w:rsidP="00CB3216">
      <w:pPr>
        <w:pStyle w:val="ListParagraph"/>
        <w:ind w:left="142" w:firstLine="425"/>
        <w:rPr>
          <w:sz w:val="24"/>
          <w:szCs w:val="24"/>
        </w:rPr>
      </w:pPr>
      <w:r w:rsidRPr="00CB3216">
        <w:rPr>
          <w:sz w:val="24"/>
          <w:szCs w:val="24"/>
        </w:rPr>
        <w:t xml:space="preserve">Tingkat pengetahuan remaja putri di SMP Darrusalam Pojok Mojogedang pada kelompok kontrol terdapat perubahan pengetahuan dimana berpegetahuan kurang 20 responden (47,55), Berpengetahuan cukup12 responden (28,6%) dan berpengetahuan baik sebanyak 10 responden (23,8%). Sedangkan sesudah diberikan interensi video tingkat pengetahuan baik sebanyak 24 responden (57,2%), berpengetahuan cukup 10 responden (23,8%) dan berpengetahuan kurang 8 responden (19%). </w:t>
      </w:r>
    </w:p>
    <w:p w:rsidR="00CB3216" w:rsidRDefault="00E91F67" w:rsidP="00CB3216">
      <w:pPr>
        <w:pStyle w:val="ListParagraph"/>
        <w:ind w:left="142" w:firstLine="425"/>
        <w:rPr>
          <w:sz w:val="24"/>
          <w:szCs w:val="24"/>
        </w:rPr>
      </w:pPr>
      <w:r w:rsidRPr="00CB3216">
        <w:rPr>
          <w:sz w:val="24"/>
          <w:szCs w:val="24"/>
        </w:rPr>
        <w:t xml:space="preserve">Berdasarkan hasil penelitian yang dilakukan oleh Jarnelia renita, Kurniyat dan Yenni puspita (2023), setelah dilakukan edukasi dengan media ceramah mayoritas pengetahuan responden meningkat dimana responden yang berpengetahuan baik sebanyak 18 responden (81.8%), berpengetahuan cukup 3 responden (13,7%) dan berpengetahuan kurang 1 responden (4,5%). </w:t>
      </w:r>
    </w:p>
    <w:p w:rsidR="00CB3216" w:rsidRDefault="00E91F67" w:rsidP="00CB3216">
      <w:pPr>
        <w:pStyle w:val="ListParagraph"/>
        <w:ind w:left="142" w:firstLine="425"/>
        <w:rPr>
          <w:sz w:val="24"/>
          <w:szCs w:val="24"/>
        </w:rPr>
      </w:pPr>
      <w:r w:rsidRPr="00CB3216">
        <w:rPr>
          <w:sz w:val="24"/>
          <w:szCs w:val="24"/>
        </w:rPr>
        <w:t xml:space="preserve">Berdasarkan hasil penelitian yang dilakukan oleh Henni purnasari (2023), setelah diberikan edukasi video tentang pemeriksaan payudara sendiri mayoritas responden berpengetahuan baik sebanyak 34 responden (70,8%), berpengetahuan cukup 13 responden (27,1%) dan berpengetahuan kurang 1 responden (2,1%). Media video memiliki fungsi sebagai media atensi, fungsi efektif, fungsi kognitif dan fungsi kompensatoris. Fungsi atensi yaitu media video dapat menarik perhatian dan mengarahkan konsentrasi audiens pada materi video. Fungsi afektif yaitu media video mampu menggugah emosi dan sikap audiens. Fungsi kognitif dapat mempercepat pencapaian tujuan pembelajaran untuk memahami dan mengingat pesan atau informasi yang terkandung dalam gambar atau lambing. Sedangkan fungsi kompensatoris adalah memberikan konteks. Remaja putri yang mendapatkan edukasi berupa video animasi yang terarah dan konsisten akan lebih cepat mendapatkan perubahan pengetahuan dibandingkan dengan remaja putri yang kurang atau tidak mendapatkan edukasi (H Umami dkk, 2022). Faktor – faktor yang mempengaruhi pengetahuan diantaranya pendidikan, </w:t>
      </w:r>
      <w:r w:rsidRPr="00CB3216">
        <w:rPr>
          <w:sz w:val="24"/>
          <w:szCs w:val="24"/>
        </w:rPr>
        <w:lastRenderedPageBreak/>
        <w:t>pekerjaan, informasi/media masa, umur pengalaman, faktor lingkungan dan sosial budaya (Syah, 2020)</w:t>
      </w:r>
      <w:r w:rsidR="00CB3216">
        <w:rPr>
          <w:sz w:val="24"/>
          <w:szCs w:val="24"/>
        </w:rPr>
        <w:t>.</w:t>
      </w:r>
    </w:p>
    <w:p w:rsidR="00CB3216" w:rsidRDefault="00E91F67" w:rsidP="00CB3216">
      <w:pPr>
        <w:pStyle w:val="ListParagraph"/>
        <w:ind w:left="142" w:firstLine="425"/>
        <w:rPr>
          <w:sz w:val="24"/>
          <w:szCs w:val="24"/>
        </w:rPr>
      </w:pPr>
      <w:r w:rsidRPr="00CB3216">
        <w:rPr>
          <w:sz w:val="24"/>
          <w:szCs w:val="24"/>
        </w:rPr>
        <w:t xml:space="preserve">Diketahui bahwa hasil rata – rata pada kelompok kontrol sebelum diberikan ceramah tentang deteksini dini kanker payudara  adalah 46,75 dan nilai rata – rata setelah diberikan ceramah tentang deteksi dini kanker payudara adalah 51,43 terjadi selisih 4,68. Sedangkan pada kelompok intervensi sebelum diberikan edukasi video tentang deteksi dini kanker payudara nilai rata – rata 56,52 dan nilai rata – rata setelah diberi edukasi video tentang deteksi dini kanker payudara adalah 75,95 terjadi selisih 19,43. Hal ini sejalan dengan penelitian yang dilakukan Pipin Nurhayati, dkk (2023) menyatakan bahwa nilai rata – rata sebelum diberikan edukasi 8,85 dan setelah diberikan intervensi 12,75. Penelitian ini sesuai dengan penelitian yang dilakukan oleh Sandra (2023) dalam penelitiannya yang menyebutkan bahwa pengetahuan remaja putri tentang SADARI dapat ditingkatkan dengan pemberian informasi menggunakan video dan demontrasi. </w:t>
      </w:r>
    </w:p>
    <w:p w:rsidR="00CB3216" w:rsidRDefault="00E91F67" w:rsidP="00CB3216">
      <w:pPr>
        <w:pStyle w:val="ListParagraph"/>
        <w:ind w:left="142" w:firstLine="425"/>
        <w:rPr>
          <w:sz w:val="24"/>
          <w:szCs w:val="24"/>
        </w:rPr>
      </w:pPr>
      <w:r w:rsidRPr="00CB3216">
        <w:rPr>
          <w:sz w:val="24"/>
          <w:szCs w:val="24"/>
        </w:rPr>
        <w:t xml:space="preserve">Hal ini juga sejalan dengan penelitian yang dilakukan oleh Henni Purnasari (2023) menyatakan bahwa hasil rata – rata responden sebelum diberikan penyuluhan sebesar 1,25 sedangkan rata – rata nilai setelah diberi penyuluhan 2,69 hal ini berarti terjadi peningkatan rata – rata nilai pengetahuan sebelum dan sesudah penyuluhan dengan besar nilai </w:t>
      </w:r>
      <w:r w:rsidRPr="00CB3216">
        <w:rPr>
          <w:i/>
          <w:sz w:val="24"/>
          <w:szCs w:val="24"/>
        </w:rPr>
        <w:t>mean differences</w:t>
      </w:r>
      <w:r w:rsidRPr="00CB3216">
        <w:rPr>
          <w:sz w:val="24"/>
          <w:szCs w:val="24"/>
        </w:rPr>
        <w:t xml:space="preserve"> 1,44. Media audiovisual adalah media yang mengkombinasikan audio dan visual atau penggabungan media pandang dan media dengar. Sehingga semakin banyaknya panca indra yang digunakan, semakin kuat dan jelas pula pengetahuan dan informasi yang diperoleh (Bahar, 2018)</w:t>
      </w:r>
      <w:r w:rsidR="00CB3216">
        <w:rPr>
          <w:sz w:val="24"/>
          <w:szCs w:val="24"/>
        </w:rPr>
        <w:t>.</w:t>
      </w:r>
    </w:p>
    <w:p w:rsidR="00CB3216" w:rsidRDefault="00E91F67" w:rsidP="00CB3216">
      <w:pPr>
        <w:pStyle w:val="ListParagraph"/>
        <w:ind w:left="142" w:firstLine="425"/>
        <w:rPr>
          <w:sz w:val="24"/>
          <w:szCs w:val="24"/>
        </w:rPr>
      </w:pPr>
      <w:r w:rsidRPr="00CB3216">
        <w:rPr>
          <w:sz w:val="24"/>
          <w:szCs w:val="24"/>
        </w:rPr>
        <w:t xml:space="preserve">Diketahui bahwa hasil rata – rata pada kelompok kontrol sebelum diberikan ceramah tentang deteksini dini kanker payudara  adalah 46,75 dan nilai rata – rata setelah diberikan ceramah tentang deteksi dini kanker payudara adalah 51,43 terjadi selisih 4,68. Sedangkan pada kelompok intervensi sebelum diberikan edukasi video tentang deteksi dini kanker </w:t>
      </w:r>
      <w:r w:rsidRPr="00CB3216">
        <w:rPr>
          <w:sz w:val="24"/>
          <w:szCs w:val="24"/>
        </w:rPr>
        <w:lastRenderedPageBreak/>
        <w:t xml:space="preserve">payudara nilai rata – rata 56,52 dan nilai rata – rata setelah diberi edukasi video tentang deteksi dini kanker payudara adalah 75,95 terjadi selisih 19,43. Hal ini sejalan dengan penelitian yang dilakukan Pipin Nurhayati, dkk (2023) menyatakan bahwa nilai rata – rata sebelum diberikan edukasi 8,85 dan setelah diberikan intervensi 12,75. Penelitian ini sesuai dengan penelitian yang dilakukan oleh Sandra (2023) dalam penelitiannya yang menyebutkan bahwa pengetahuan remaja putri tentang SADARI dapat ditingkatkan dengan pemberian informasi menggunakan video dan demontrasi. </w:t>
      </w:r>
    </w:p>
    <w:p w:rsidR="00E91F67" w:rsidRPr="00CB3216" w:rsidRDefault="00E91F67" w:rsidP="00CB3216">
      <w:pPr>
        <w:pStyle w:val="ListParagraph"/>
        <w:ind w:left="142" w:firstLine="425"/>
        <w:rPr>
          <w:sz w:val="24"/>
          <w:szCs w:val="24"/>
        </w:rPr>
      </w:pPr>
      <w:r w:rsidRPr="00CB3216">
        <w:rPr>
          <w:sz w:val="24"/>
          <w:szCs w:val="24"/>
        </w:rPr>
        <w:t xml:space="preserve">Hal ini juga sejalan dengan penelitian yang dilakukan oleh Henni Purnasari (2023) menyatakan bahwa hasil rata – rata responden sebelum diberikan penyuluhan sebesar 1,25 sedangkan rata – rata nilai setelah diberi penyuluhan 2,69 hal ini berarti terjadi peningkatan rata – rata nilai pengetahuan sebelum dan sesudah penyuluhan dengan besar nilai </w:t>
      </w:r>
      <w:r w:rsidRPr="00CB3216">
        <w:rPr>
          <w:i/>
          <w:sz w:val="24"/>
          <w:szCs w:val="24"/>
        </w:rPr>
        <w:t>mean differences</w:t>
      </w:r>
      <w:r w:rsidRPr="00CB3216">
        <w:rPr>
          <w:sz w:val="24"/>
          <w:szCs w:val="24"/>
        </w:rPr>
        <w:t xml:space="preserve"> 1,44. Media audiovisual adalah media yang mengkombinasikan audio dan visual atau penggabungan media pandang dan media dengar. Sehingga semakin banyaknya panca indra yang digunakan, semakin kuat dan jelas pula pengetahuan dan informasi yang diperoleh (Bahar, 2018)</w:t>
      </w:r>
    </w:p>
    <w:p w:rsidR="00176051" w:rsidRPr="00311FFA" w:rsidRDefault="00B01D5B" w:rsidP="00CB3216">
      <w:pPr>
        <w:pStyle w:val="Heading1"/>
        <w:jc w:val="both"/>
        <w:rPr>
          <w:b w:val="0"/>
          <w:sz w:val="24"/>
          <w:szCs w:val="24"/>
        </w:rPr>
      </w:pPr>
      <w:r w:rsidRPr="00311FFA">
        <w:rPr>
          <w:b w:val="0"/>
          <w:spacing w:val="-2"/>
          <w:sz w:val="24"/>
          <w:szCs w:val="24"/>
        </w:rPr>
        <w:t>KESIMPULAN</w:t>
      </w:r>
    </w:p>
    <w:p w:rsidR="00E91F67" w:rsidRDefault="00E91F67" w:rsidP="00CB3216">
      <w:pPr>
        <w:pStyle w:val="ListParagraph"/>
        <w:widowControl/>
        <w:numPr>
          <w:ilvl w:val="0"/>
          <w:numId w:val="12"/>
        </w:numPr>
        <w:autoSpaceDE/>
        <w:autoSpaceDN/>
        <w:spacing w:before="0" w:after="200"/>
        <w:ind w:left="426" w:hanging="284"/>
        <w:contextualSpacing/>
        <w:rPr>
          <w:sz w:val="24"/>
          <w:szCs w:val="24"/>
        </w:rPr>
      </w:pPr>
      <w:r>
        <w:rPr>
          <w:sz w:val="24"/>
          <w:szCs w:val="24"/>
        </w:rPr>
        <w:t xml:space="preserve">Karakteristik responden di SMP Darrualam Pojok Mojogedang mayoritas responden berusia 14 tahun sebanyak 58 responden (69,1%). </w:t>
      </w:r>
    </w:p>
    <w:p w:rsidR="00E91F67" w:rsidRDefault="00E91F67" w:rsidP="00CB3216">
      <w:pPr>
        <w:pStyle w:val="ListParagraph"/>
        <w:widowControl/>
        <w:numPr>
          <w:ilvl w:val="0"/>
          <w:numId w:val="12"/>
        </w:numPr>
        <w:autoSpaceDE/>
        <w:autoSpaceDN/>
        <w:spacing w:before="0" w:after="200"/>
        <w:ind w:left="426" w:hanging="284"/>
        <w:contextualSpacing/>
        <w:rPr>
          <w:sz w:val="24"/>
          <w:szCs w:val="24"/>
        </w:rPr>
      </w:pPr>
      <w:r>
        <w:rPr>
          <w:sz w:val="24"/>
          <w:szCs w:val="24"/>
        </w:rPr>
        <w:t>Pengetahuan remaja putri</w:t>
      </w:r>
      <w:r w:rsidRPr="00642F30">
        <w:rPr>
          <w:sz w:val="24"/>
          <w:szCs w:val="24"/>
        </w:rPr>
        <w:t xml:space="preserve"> kelompok kontrol mayoritas sebelum diberi edukasi ceramah tentang deteksi dini kanker payudara sebagian besar responden berpengetahuan kurang sebanyak 32 responden (76,2%). Sedangkan kelompok intervensi sebelum diberikan intervensi video tentang deteksi dini kanker payudara mayoritas responden berpengetahuan kurang sebanyak 22 responden (52,4%). </w:t>
      </w:r>
    </w:p>
    <w:p w:rsidR="00E91F67" w:rsidRDefault="00E91F67" w:rsidP="00CB3216">
      <w:pPr>
        <w:pStyle w:val="ListParagraph"/>
        <w:widowControl/>
        <w:numPr>
          <w:ilvl w:val="0"/>
          <w:numId w:val="12"/>
        </w:numPr>
        <w:autoSpaceDE/>
        <w:autoSpaceDN/>
        <w:spacing w:before="0" w:after="200"/>
        <w:ind w:left="426" w:hanging="284"/>
        <w:contextualSpacing/>
        <w:rPr>
          <w:sz w:val="24"/>
          <w:szCs w:val="24"/>
        </w:rPr>
      </w:pPr>
      <w:r>
        <w:rPr>
          <w:sz w:val="24"/>
          <w:szCs w:val="24"/>
        </w:rPr>
        <w:t>P</w:t>
      </w:r>
      <w:r w:rsidRPr="00642F30">
        <w:rPr>
          <w:sz w:val="24"/>
          <w:szCs w:val="24"/>
        </w:rPr>
        <w:t xml:space="preserve">engetahuan remaja putri di SMP Darrusalam Pojok Mojogedang pada lelompok kontrol sesudah dilakukan ceramah mayoritas responden berpengetahuan kurang 20 responden (47,5%). Sedangkan kelompok intervensi sesudah diberikan intervensi video </w:t>
      </w:r>
      <w:r w:rsidRPr="00642F30">
        <w:rPr>
          <w:sz w:val="24"/>
          <w:szCs w:val="24"/>
        </w:rPr>
        <w:lastRenderedPageBreak/>
        <w:t>mayoritas responden berpengetahuan baik sebanyak 24 responden.</w:t>
      </w:r>
    </w:p>
    <w:p w:rsidR="00E91F67" w:rsidRDefault="00E91F67" w:rsidP="00CB3216">
      <w:pPr>
        <w:pStyle w:val="ListParagraph"/>
        <w:widowControl/>
        <w:numPr>
          <w:ilvl w:val="0"/>
          <w:numId w:val="12"/>
        </w:numPr>
        <w:autoSpaceDE/>
        <w:autoSpaceDN/>
        <w:spacing w:before="0" w:after="200"/>
        <w:ind w:left="426" w:hanging="284"/>
        <w:contextualSpacing/>
        <w:rPr>
          <w:sz w:val="24"/>
          <w:szCs w:val="24"/>
        </w:rPr>
      </w:pPr>
      <w:r>
        <w:rPr>
          <w:sz w:val="24"/>
          <w:szCs w:val="24"/>
        </w:rPr>
        <w:t>H</w:t>
      </w:r>
      <w:r w:rsidRPr="00E060BB">
        <w:rPr>
          <w:sz w:val="24"/>
          <w:szCs w:val="24"/>
        </w:rPr>
        <w:t>asil rata – rata pada kelompok kontrol sebelum diberikan ceramah tentang deteksini dini kanker payudara  adalah 46,75 dan nilai rata – rata setelah diberikan ceramah tentang deteksi dini kanker payudara adalah 51,43 terjadi selisih 4,68. Sedangkan pada kelompok intervensi sebelum diberikan edukasi video tentang deteksi dini kanker payudara nilai rata – rata 56,52 dan nilai rata – rata setelah diberi edukasi video tentang deteksi dini kanker payudara adalah 75,95 terjadi selisih 19,43</w:t>
      </w:r>
    </w:p>
    <w:p w:rsidR="00914A3C" w:rsidRPr="00E91F67" w:rsidRDefault="00E91F67" w:rsidP="00CB3216">
      <w:pPr>
        <w:pStyle w:val="ListParagraph"/>
        <w:widowControl/>
        <w:numPr>
          <w:ilvl w:val="0"/>
          <w:numId w:val="12"/>
        </w:numPr>
        <w:autoSpaceDE/>
        <w:autoSpaceDN/>
        <w:spacing w:before="0" w:after="200"/>
        <w:ind w:left="426" w:hanging="284"/>
        <w:contextualSpacing/>
        <w:rPr>
          <w:sz w:val="24"/>
          <w:szCs w:val="24"/>
        </w:rPr>
      </w:pPr>
      <w:r w:rsidRPr="00642F30">
        <w:rPr>
          <w:sz w:val="24"/>
          <w:szCs w:val="24"/>
        </w:rPr>
        <w:t>Ada pengaruh edukasi video tentang deteksi dini kanker payudara terhadap pengetahuan remaja putri di SMP Darrusalam Pojok Mojogedang. Berdasarkan pretest – posttest ceramah pengetahuan diperoleh  p-value 0.000 atau lebih kecil dari tingkat signifikasi yang telah ditetapkan yaitu nilai p-value &lt;0.05 dan pretest-posttest video 0.001 atau lebih kecil dari tingkat signifikasi yang telah ditetapkan karena nilai p-value &lt;0.05.</w:t>
      </w:r>
    </w:p>
    <w:p w:rsidR="00176051" w:rsidRDefault="00B01D5B">
      <w:pPr>
        <w:pStyle w:val="Heading1"/>
      </w:pPr>
      <w:r>
        <w:t>DAFTAR</w:t>
      </w:r>
      <w:r>
        <w:rPr>
          <w:spacing w:val="-10"/>
        </w:rPr>
        <w:t xml:space="preserve"> </w:t>
      </w:r>
      <w:r>
        <w:rPr>
          <w:spacing w:val="-2"/>
        </w:rPr>
        <w:t>PUSTAKA</w:t>
      </w:r>
    </w:p>
    <w:p w:rsidR="00E91F67" w:rsidRPr="00A91957" w:rsidRDefault="00914A3C" w:rsidP="00E91F67">
      <w:pPr>
        <w:pStyle w:val="BodyText"/>
        <w:shd w:val="clear" w:color="auto" w:fill="FFFFFF" w:themeFill="background1"/>
        <w:ind w:left="993" w:hanging="993"/>
        <w:rPr>
          <w:sz w:val="24"/>
          <w:szCs w:val="24"/>
          <w:lang w:val="id-ID"/>
        </w:rPr>
      </w:pPr>
      <w:r>
        <w:t>A</w:t>
      </w:r>
      <w:r w:rsidR="00E91F67" w:rsidRPr="00E91F67">
        <w:rPr>
          <w:sz w:val="24"/>
          <w:szCs w:val="24"/>
          <w:lang w:val="id-ID"/>
        </w:rPr>
        <w:t xml:space="preserve"> </w:t>
      </w:r>
      <w:r w:rsidR="00E91F67" w:rsidRPr="00A91957">
        <w:rPr>
          <w:sz w:val="24"/>
          <w:szCs w:val="24"/>
          <w:lang w:val="id-ID"/>
        </w:rPr>
        <w:t>A</w:t>
      </w:r>
      <w:r w:rsidR="00E91F67" w:rsidRPr="00A91957">
        <w:rPr>
          <w:sz w:val="24"/>
          <w:szCs w:val="24"/>
        </w:rPr>
        <w:t xml:space="preserve">. Manuaba. 2017. </w:t>
      </w:r>
      <w:r w:rsidR="00E91F67" w:rsidRPr="00A91957">
        <w:rPr>
          <w:i/>
          <w:sz w:val="24"/>
          <w:szCs w:val="24"/>
        </w:rPr>
        <w:t>Pengantar Kuliah Obstetri</w:t>
      </w:r>
      <w:r w:rsidR="00E91F67" w:rsidRPr="00A91957">
        <w:rPr>
          <w:sz w:val="24"/>
          <w:szCs w:val="24"/>
        </w:rPr>
        <w:t>. ECG : Jakarta</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A.Wawan dan Dewi M. 2019. </w:t>
      </w:r>
      <w:r w:rsidRPr="00A91957">
        <w:rPr>
          <w:i/>
          <w:sz w:val="24"/>
          <w:szCs w:val="24"/>
        </w:rPr>
        <w:t>Teori Pengukuran Pengetahuan, Sikap, Dan Perilaku Manusia</w:t>
      </w:r>
      <w:r w:rsidRPr="00A91957">
        <w:rPr>
          <w:sz w:val="24"/>
          <w:szCs w:val="24"/>
        </w:rPr>
        <w:t>. Nuha Medika.</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Aji, Rizqon Halal Syah. 2020. </w:t>
      </w:r>
      <w:r w:rsidRPr="00A91957">
        <w:rPr>
          <w:i/>
          <w:sz w:val="24"/>
          <w:szCs w:val="24"/>
        </w:rPr>
        <w:t>Dampak Covid-19 Pada Pendidikan Di Indonesia: Sekolah, Keterampilan, Dan Proses Pembelajaran</w:t>
      </w:r>
      <w:r w:rsidRPr="00A91957">
        <w:rPr>
          <w:sz w:val="24"/>
          <w:szCs w:val="24"/>
        </w:rPr>
        <w:t>. SALAM: Jurnal Sosial Dan Budaya Syar-I 7(5). doi: 10.15408/sjsbs.v7i5.15314.</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Andriana Johari, Syamsuri Hasan, Maman Rakhman. 2014. </w:t>
      </w:r>
      <w:r w:rsidRPr="00A91957">
        <w:rPr>
          <w:i/>
          <w:sz w:val="24"/>
          <w:szCs w:val="24"/>
        </w:rPr>
        <w:t>Penerapan Media Video Dan Animasi Pada Materi Memvakum Dan Mengisi Refrigeran Terhadap Hasil Belajar Siswamedia</w:t>
      </w:r>
      <w:r w:rsidRPr="00A91957">
        <w:rPr>
          <w:sz w:val="24"/>
          <w:szCs w:val="24"/>
        </w:rPr>
        <w:t>, Journal of Mechanical Engineering Education 2014, Bandung.</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Andriani. 2017. “</w:t>
      </w:r>
      <w:r w:rsidRPr="00A91957">
        <w:rPr>
          <w:i/>
          <w:sz w:val="24"/>
          <w:szCs w:val="24"/>
        </w:rPr>
        <w:t xml:space="preserve">Hubungan Pengetahuan Dengansikap Remaja Puteri Tentang Deteksi Dini Kanker Payudara Melalui Sadari( </w:t>
      </w:r>
      <w:r w:rsidRPr="00A91957">
        <w:rPr>
          <w:i/>
          <w:sz w:val="24"/>
          <w:szCs w:val="24"/>
        </w:rPr>
        <w:lastRenderedPageBreak/>
        <w:t>Periksapayudara Sendiri) di Sma Negeri 1 Pomalaa Kabupaten Kolaka Tahun 2017</w:t>
      </w:r>
      <w:r w:rsidRPr="00A91957">
        <w:rPr>
          <w:sz w:val="24"/>
          <w:szCs w:val="24"/>
        </w:rPr>
        <w:t>”. Skripsi sarjana. Politeknik Kesehatan Kendari</w:t>
      </w:r>
    </w:p>
    <w:p w:rsidR="00E91F67" w:rsidRPr="00A91957" w:rsidRDefault="00E91F67" w:rsidP="00E91F67">
      <w:pPr>
        <w:pStyle w:val="BodyText"/>
        <w:shd w:val="clear" w:color="auto" w:fill="FFFFFF" w:themeFill="background1"/>
        <w:ind w:left="993" w:hanging="993"/>
        <w:rPr>
          <w:rStyle w:val="Hyperlink"/>
          <w:sz w:val="24"/>
          <w:szCs w:val="24"/>
          <w:lang w:val="id-ID"/>
        </w:rPr>
      </w:pPr>
      <w:r w:rsidRPr="00A91957">
        <w:rPr>
          <w:sz w:val="24"/>
          <w:szCs w:val="24"/>
        </w:rPr>
        <w:t xml:space="preserve">Darwati, L., Nikmah, K., &amp; Aziz, M. N. A. 2021. </w:t>
      </w:r>
      <w:r w:rsidRPr="00A91957">
        <w:rPr>
          <w:i/>
          <w:sz w:val="24"/>
          <w:szCs w:val="24"/>
        </w:rPr>
        <w:t>Sosialisasi SADARI (Pemeriksaan Payudara Sendiri) sebagai upaya awal pencegahan Ca Mamae</w:t>
      </w:r>
      <w:r w:rsidRPr="00A91957">
        <w:rPr>
          <w:sz w:val="24"/>
          <w:szCs w:val="24"/>
        </w:rPr>
        <w:t xml:space="preserve">. Journal of Community Engagement in Health, 4(2), 325–331. </w:t>
      </w:r>
      <w:r>
        <w:fldChar w:fldCharType="begin"/>
      </w:r>
      <w:r>
        <w:instrText xml:space="preserve"> HYPERLINK "https://doi.org/10.30994/jceh.v4i2.236" </w:instrText>
      </w:r>
      <w:r>
        <w:fldChar w:fldCharType="separate"/>
      </w:r>
      <w:r w:rsidRPr="00A91957">
        <w:rPr>
          <w:rStyle w:val="Hyperlink"/>
          <w:sz w:val="24"/>
          <w:szCs w:val="24"/>
        </w:rPr>
        <w:t>https://doi.org/10.30994/jceh.v4i2.236</w:t>
      </w:r>
      <w:r>
        <w:rPr>
          <w:rStyle w:val="Hyperlink"/>
          <w:sz w:val="24"/>
          <w:szCs w:val="24"/>
        </w:rPr>
        <w:fldChar w:fldCharType="end"/>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Diananda, Amita. 2018. </w:t>
      </w:r>
      <w:r w:rsidRPr="00A91957">
        <w:rPr>
          <w:i/>
          <w:sz w:val="24"/>
          <w:szCs w:val="24"/>
        </w:rPr>
        <w:t>Psikologi Remaja Dan Permasalahnnya</w:t>
      </w:r>
      <w:r w:rsidRPr="00A91957">
        <w:rPr>
          <w:sz w:val="24"/>
          <w:szCs w:val="24"/>
        </w:rPr>
        <w:t>. Sekolah Tinggi Ilmu Tarbiyah Islamic Village Tangerang.</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Dinas Kesehatan Provinsi Jawa Tengah. 2019. </w:t>
      </w:r>
      <w:r w:rsidRPr="00A91957">
        <w:rPr>
          <w:i/>
          <w:sz w:val="24"/>
          <w:szCs w:val="24"/>
        </w:rPr>
        <w:t>Profil Kesehatan Provinsi Jateng Tahun 2019</w:t>
      </w:r>
      <w:r w:rsidRPr="00A91957">
        <w:rPr>
          <w:sz w:val="24"/>
          <w:szCs w:val="24"/>
        </w:rPr>
        <w:t>. Dinas Kesehat Provinsi Jawa Tengah</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Dwi Prastya, F., &amp; Arum Pratiwi, S. K. 2017. </w:t>
      </w:r>
      <w:r w:rsidRPr="00A91957">
        <w:rPr>
          <w:i/>
          <w:sz w:val="24"/>
          <w:szCs w:val="24"/>
        </w:rPr>
        <w:t>Mekanisme Koping Pada Pasien Perilaku Kekerasan Dengan Risiko Menciderai Orang Lain Dan Lingkungan</w:t>
      </w:r>
      <w:r w:rsidRPr="00A91957">
        <w:rPr>
          <w:sz w:val="24"/>
          <w:szCs w:val="24"/>
        </w:rPr>
        <w:t xml:space="preserve"> (Doctoral dissertation,UniversitasMuhammadiyahSurakarta).http://eprin ts.ums.ac.id/id/eprint/52420</w:t>
      </w:r>
    </w:p>
    <w:p w:rsidR="00E91F67" w:rsidRPr="00A91957" w:rsidRDefault="00E91F67" w:rsidP="00E91F67">
      <w:pPr>
        <w:pStyle w:val="BodyText"/>
        <w:shd w:val="clear" w:color="auto" w:fill="FFFFFF" w:themeFill="background1"/>
        <w:ind w:left="993" w:hanging="993"/>
        <w:rPr>
          <w:sz w:val="24"/>
          <w:szCs w:val="24"/>
        </w:rPr>
      </w:pPr>
      <w:r w:rsidRPr="00A91957">
        <w:rPr>
          <w:sz w:val="24"/>
          <w:szCs w:val="24"/>
        </w:rPr>
        <w:t xml:space="preserve">Fernalia, Busjra, &amp; Jumaiyah, W. 2019. </w:t>
      </w:r>
      <w:r w:rsidRPr="00A91957">
        <w:rPr>
          <w:i/>
          <w:sz w:val="24"/>
          <w:szCs w:val="24"/>
        </w:rPr>
        <w:t>Efektifitas Metode Audiovisual Terhadap Self Management Pada Pasien Hipertensi</w:t>
      </w:r>
      <w:r w:rsidRPr="00A91957">
        <w:rPr>
          <w:sz w:val="24"/>
          <w:szCs w:val="24"/>
        </w:rPr>
        <w:t>. Keperawatan Silampari.</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Fuad, Anis dan Kandung Sapto Nugroho. 2014. </w:t>
      </w:r>
      <w:r w:rsidRPr="00A91957">
        <w:rPr>
          <w:i/>
          <w:sz w:val="24"/>
          <w:szCs w:val="24"/>
        </w:rPr>
        <w:t>Panduan Praktis Penelitian Kualitatif.</w:t>
      </w:r>
      <w:r w:rsidRPr="00A91957">
        <w:rPr>
          <w:sz w:val="24"/>
          <w:szCs w:val="24"/>
        </w:rPr>
        <w:t xml:space="preserve"> Yogyakarta: Graha Ilmu</w:t>
      </w:r>
    </w:p>
    <w:p w:rsidR="00E91F67" w:rsidRPr="00A91957" w:rsidRDefault="00E91F67" w:rsidP="00E91F67">
      <w:pPr>
        <w:pStyle w:val="BodyText"/>
        <w:shd w:val="clear" w:color="auto" w:fill="FFFFFF" w:themeFill="background1"/>
        <w:ind w:left="993" w:hanging="993"/>
        <w:rPr>
          <w:sz w:val="24"/>
          <w:szCs w:val="24"/>
        </w:rPr>
      </w:pPr>
      <w:r w:rsidRPr="00A91957">
        <w:rPr>
          <w:sz w:val="24"/>
          <w:szCs w:val="24"/>
        </w:rPr>
        <w:t xml:space="preserve">Gahayu, S. A. 2019. </w:t>
      </w:r>
      <w:r w:rsidRPr="00A91957">
        <w:rPr>
          <w:i/>
          <w:sz w:val="24"/>
          <w:szCs w:val="24"/>
        </w:rPr>
        <w:t>Metodologi Penelitian Kesehatan Masyarakat</w:t>
      </w:r>
      <w:r w:rsidRPr="00A91957">
        <w:rPr>
          <w:sz w:val="24"/>
          <w:szCs w:val="24"/>
        </w:rPr>
        <w:t>. DEEPUBLIS</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Gainau, M. B. 2021. </w:t>
      </w:r>
      <w:r w:rsidRPr="00A91957">
        <w:rPr>
          <w:i/>
          <w:sz w:val="24"/>
          <w:szCs w:val="24"/>
        </w:rPr>
        <w:t>Perkembangan Remaja Dan Problematikanya</w:t>
      </w:r>
      <w:r w:rsidRPr="00A91957">
        <w:rPr>
          <w:sz w:val="24"/>
          <w:szCs w:val="24"/>
        </w:rPr>
        <w:t>. Yogyakarta : PT Kanisius</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Goldberg, D., &amp; Hillier, V. 2020. </w:t>
      </w:r>
      <w:r w:rsidRPr="00A91957">
        <w:rPr>
          <w:i/>
          <w:sz w:val="24"/>
          <w:szCs w:val="24"/>
        </w:rPr>
        <w:t>A scaled version of the General Health Questionnaire</w:t>
      </w:r>
      <w:r w:rsidRPr="00A91957">
        <w:rPr>
          <w:sz w:val="24"/>
          <w:szCs w:val="24"/>
        </w:rPr>
        <w:t>. Psychological Medicine.</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Hapsari, A. 2019. </w:t>
      </w:r>
      <w:r w:rsidRPr="00A91957">
        <w:rPr>
          <w:i/>
          <w:sz w:val="24"/>
          <w:szCs w:val="24"/>
        </w:rPr>
        <w:t>Buku Ajar Kesehatan Reproduksi Modul Kesehatan Reproduksi Remaja</w:t>
      </w:r>
      <w:r w:rsidRPr="00A91957">
        <w:rPr>
          <w:sz w:val="24"/>
          <w:szCs w:val="24"/>
        </w:rPr>
        <w:t>. Malang: Wineka Media</w:t>
      </w:r>
    </w:p>
    <w:p w:rsidR="00E91F67" w:rsidRPr="00A91957" w:rsidRDefault="00E91F67" w:rsidP="00E91F67">
      <w:pPr>
        <w:pStyle w:val="BodyText"/>
        <w:shd w:val="clear" w:color="auto" w:fill="FFFFFF" w:themeFill="background1"/>
        <w:ind w:left="993" w:hanging="993"/>
        <w:rPr>
          <w:sz w:val="24"/>
          <w:szCs w:val="24"/>
          <w:lang w:val="en-US"/>
        </w:rPr>
      </w:pPr>
      <w:r w:rsidRPr="00A91957">
        <w:rPr>
          <w:sz w:val="24"/>
          <w:szCs w:val="24"/>
          <w:lang w:val="en-US"/>
        </w:rPr>
        <w:t xml:space="preserve">Henni Purnasari. 2023. </w:t>
      </w:r>
      <w:r w:rsidRPr="00A91957">
        <w:rPr>
          <w:i/>
          <w:sz w:val="24"/>
          <w:szCs w:val="24"/>
          <w:lang w:val="en-US"/>
        </w:rPr>
        <w:t xml:space="preserve">Pengaruh Edukasi Menggunakan Video Pada </w:t>
      </w:r>
      <w:r w:rsidRPr="00A91957">
        <w:rPr>
          <w:i/>
          <w:sz w:val="24"/>
          <w:szCs w:val="24"/>
          <w:lang w:val="en-US"/>
        </w:rPr>
        <w:lastRenderedPageBreak/>
        <w:t xml:space="preserve">Pemeriksaan Payudara Sendiri di Madrasah Tsanawiyah Danul Falah. </w:t>
      </w:r>
      <w:r w:rsidRPr="00A91957">
        <w:rPr>
          <w:sz w:val="24"/>
          <w:szCs w:val="24"/>
          <w:lang w:val="en-US"/>
        </w:rPr>
        <w:t>Jurnal Kesehatan Imanue; Volume 12</w:t>
      </w:r>
      <w:proofErr w:type="gramStart"/>
      <w:r w:rsidRPr="00A91957">
        <w:rPr>
          <w:sz w:val="24"/>
          <w:szCs w:val="24"/>
          <w:lang w:val="en-US"/>
        </w:rPr>
        <w:t>,No</w:t>
      </w:r>
      <w:proofErr w:type="gramEnd"/>
      <w:r w:rsidRPr="00A91957">
        <w:rPr>
          <w:sz w:val="24"/>
          <w:szCs w:val="24"/>
          <w:lang w:val="en-US"/>
        </w:rPr>
        <w:t xml:space="preserve"> 1 Juni 2023. </w:t>
      </w:r>
    </w:p>
    <w:p w:rsidR="00E91F67" w:rsidRPr="00A91957" w:rsidRDefault="00E91F67" w:rsidP="00E91F67">
      <w:pPr>
        <w:pStyle w:val="BodyText"/>
        <w:shd w:val="clear" w:color="auto" w:fill="FFFFFF" w:themeFill="background1"/>
        <w:ind w:left="993" w:hanging="993"/>
        <w:rPr>
          <w:sz w:val="24"/>
          <w:szCs w:val="24"/>
        </w:rPr>
      </w:pPr>
      <w:r w:rsidRPr="00A91957">
        <w:rPr>
          <w:sz w:val="24"/>
          <w:szCs w:val="24"/>
        </w:rPr>
        <w:t xml:space="preserve">Jarnelia Renita., Kurniyati., Yenni Puspita. 2023. </w:t>
      </w:r>
      <w:r w:rsidRPr="00A91957">
        <w:rPr>
          <w:i/>
          <w:sz w:val="24"/>
          <w:szCs w:val="24"/>
        </w:rPr>
        <w:t>Pengaruh Metode Ceramah Kombinasi Media Leafleat Terhadap Pengetahuan Wanita Usia Subur Tentang Pemeriksaan Payudara Sendiri Di wilayah Kerja Puskesmas Pasar Kepahiang Tahun 2023</w:t>
      </w:r>
      <w:r w:rsidRPr="00A91957">
        <w:rPr>
          <w:sz w:val="24"/>
          <w:szCs w:val="24"/>
        </w:rPr>
        <w:t>. Journal Of Midwifery Vol 11 No 2 Oktober 2023.</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Kemenkes. 2021. </w:t>
      </w:r>
      <w:r w:rsidRPr="00A91957">
        <w:rPr>
          <w:i/>
          <w:sz w:val="24"/>
          <w:szCs w:val="24"/>
        </w:rPr>
        <w:t>Panduan Penatalaksanaan Kanker payudara</w:t>
      </w:r>
      <w:r w:rsidRPr="00A91957">
        <w:rPr>
          <w:sz w:val="24"/>
          <w:szCs w:val="24"/>
        </w:rPr>
        <w:t>. Kemenkes RI. Jakarta</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Kementerian Kesehatan RI. 2015 . </w:t>
      </w:r>
      <w:r w:rsidRPr="00A91957">
        <w:rPr>
          <w:i/>
          <w:sz w:val="24"/>
          <w:szCs w:val="24"/>
        </w:rPr>
        <w:t>Sekretariat r Jenderal. Rencana Strategis Kementerian Kesehatan Tahun Rencana Strategis Kementerian Kesehatan</w:t>
      </w:r>
      <w:r w:rsidRPr="00A91957">
        <w:rPr>
          <w:sz w:val="24"/>
          <w:szCs w:val="24"/>
        </w:rPr>
        <w:t>. Jakarta : Kementrian Kesehatan RI</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Kementrian Kesehatan RI. 2016. </w:t>
      </w:r>
      <w:r w:rsidRPr="00A91957">
        <w:rPr>
          <w:i/>
          <w:sz w:val="24"/>
          <w:szCs w:val="24"/>
        </w:rPr>
        <w:t>Penanggulangan Kanker Payudara dan Kankern Leher Rahim. Peraturan Mentri Kesehatan Republik Indonesia No. 34 Tahun 2016</w:t>
      </w:r>
      <w:r w:rsidRPr="00A91957">
        <w:rPr>
          <w:sz w:val="24"/>
          <w:szCs w:val="24"/>
        </w:rPr>
        <w:t>. Jakarta: Kementrian Kesehatan RI. 2016</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Mubarok, E. S. 2017. </w:t>
      </w:r>
      <w:r w:rsidRPr="00A91957">
        <w:rPr>
          <w:i/>
          <w:sz w:val="24"/>
          <w:szCs w:val="24"/>
        </w:rPr>
        <w:t>Manajemen Sumber Daya Manusia Pengantar Keunggulan Bersaing</w:t>
      </w:r>
      <w:r w:rsidRPr="00A91957">
        <w:rPr>
          <w:sz w:val="24"/>
          <w:szCs w:val="24"/>
        </w:rPr>
        <w:t>. Bogor: Penerbit In Media</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Nasution A. I. Z. 2017. </w:t>
      </w:r>
      <w:r w:rsidRPr="00A91957">
        <w:rPr>
          <w:i/>
          <w:sz w:val="24"/>
          <w:szCs w:val="24"/>
        </w:rPr>
        <w:t>Hubungan Pengetahuan dan Sikap Remaja Putri Kelas X Tentang Deteksi Dini Kanker Payudara dengan Pemeriksaan SADARI di SMA Negri 1 Merbau Kecamatan Merbau Kbupaten Labuhan Batu Utara Tahun 2014</w:t>
      </w:r>
      <w:r w:rsidRPr="00A91957">
        <w:rPr>
          <w:sz w:val="24"/>
          <w:szCs w:val="24"/>
        </w:rPr>
        <w:t>. Jurnal Ilmiah Maksitek</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Notoadmojo, Soekidjo. 2018. </w:t>
      </w:r>
      <w:r w:rsidRPr="00A91957">
        <w:rPr>
          <w:i/>
          <w:sz w:val="24"/>
          <w:szCs w:val="24"/>
        </w:rPr>
        <w:t>Metodologi Penelitian Kesehatan</w:t>
      </w:r>
      <w:r w:rsidRPr="00A91957">
        <w:rPr>
          <w:sz w:val="24"/>
          <w:szCs w:val="24"/>
        </w:rPr>
        <w:t>. Jakarta : Rineka Cipta.</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Notoatmodjo, S. 2014. </w:t>
      </w:r>
      <w:r w:rsidRPr="00A91957">
        <w:rPr>
          <w:i/>
          <w:sz w:val="24"/>
          <w:szCs w:val="24"/>
        </w:rPr>
        <w:t>Promosi Kesehatan dan Perilaku Kesehatan</w:t>
      </w:r>
      <w:r w:rsidRPr="00A91957">
        <w:rPr>
          <w:sz w:val="24"/>
          <w:szCs w:val="24"/>
        </w:rPr>
        <w:t>. Jakarta: Rineka Cipta.</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Nursalam. 2014. </w:t>
      </w:r>
      <w:r w:rsidRPr="00A91957">
        <w:rPr>
          <w:i/>
          <w:sz w:val="24"/>
          <w:szCs w:val="24"/>
        </w:rPr>
        <w:t>Manajemen Keperawatan Aplikasi dalam praktek keperawatan Profesiona</w:t>
      </w:r>
      <w:r w:rsidRPr="00A91957">
        <w:rPr>
          <w:sz w:val="24"/>
          <w:szCs w:val="24"/>
        </w:rPr>
        <w:t>l, Edisi 4. Jakarta : Salemba Medika.</w:t>
      </w:r>
    </w:p>
    <w:p w:rsidR="00E91F67" w:rsidRPr="00A91957" w:rsidRDefault="00E91F67" w:rsidP="00E91F67">
      <w:pPr>
        <w:pStyle w:val="BodyText"/>
        <w:shd w:val="clear" w:color="auto" w:fill="FFFFFF" w:themeFill="background1"/>
        <w:ind w:left="993" w:hanging="993"/>
        <w:rPr>
          <w:sz w:val="24"/>
          <w:szCs w:val="24"/>
          <w:lang w:val="en-US"/>
        </w:rPr>
      </w:pPr>
      <w:proofErr w:type="gramStart"/>
      <w:r w:rsidRPr="00A91957">
        <w:rPr>
          <w:sz w:val="24"/>
          <w:szCs w:val="24"/>
          <w:lang w:val="en-US"/>
        </w:rPr>
        <w:t>Nuthayati.,</w:t>
      </w:r>
      <w:proofErr w:type="gramEnd"/>
      <w:r w:rsidRPr="00A91957">
        <w:rPr>
          <w:sz w:val="24"/>
          <w:szCs w:val="24"/>
          <w:lang w:val="en-US"/>
        </w:rPr>
        <w:t xml:space="preserve"> Nilawati., Alvira. 2023. </w:t>
      </w:r>
      <w:r w:rsidRPr="00A91957">
        <w:rPr>
          <w:i/>
          <w:sz w:val="24"/>
          <w:szCs w:val="24"/>
          <w:lang w:val="en-US"/>
        </w:rPr>
        <w:lastRenderedPageBreak/>
        <w:t>Pengaruh Pendidikan Kesehatan Tentang SADARI Terhadap Pengetahun dan Perilaku Deteksi Dini Kanker Payudara Pada Remaja Putri di MAN Model Banda Aceh</w:t>
      </w:r>
      <w:r w:rsidRPr="00A91957">
        <w:rPr>
          <w:sz w:val="24"/>
          <w:szCs w:val="24"/>
          <w:lang w:val="en-US"/>
        </w:rPr>
        <w:t xml:space="preserve">. </w:t>
      </w:r>
      <w:proofErr w:type="gramStart"/>
      <w:r w:rsidRPr="00A91957">
        <w:rPr>
          <w:sz w:val="24"/>
          <w:szCs w:val="24"/>
          <w:lang w:val="en-US"/>
        </w:rPr>
        <w:t>Journal Keperawatan, Volume 2 Issue 1 Februari 2023.</w:t>
      </w:r>
      <w:proofErr w:type="gramEnd"/>
      <w:r w:rsidRPr="00A91957">
        <w:rPr>
          <w:sz w:val="24"/>
          <w:szCs w:val="24"/>
          <w:lang w:val="en-US"/>
        </w:rPr>
        <w:t xml:space="preserve"> </w:t>
      </w:r>
    </w:p>
    <w:p w:rsidR="00E91F67" w:rsidRPr="00A91957" w:rsidRDefault="00E91F67" w:rsidP="00E91F67">
      <w:pPr>
        <w:pStyle w:val="BodyText"/>
        <w:shd w:val="clear" w:color="auto" w:fill="FFFFFF" w:themeFill="background1"/>
        <w:ind w:left="993" w:hanging="993"/>
        <w:rPr>
          <w:sz w:val="24"/>
          <w:szCs w:val="24"/>
          <w:lang w:val="en-US"/>
        </w:rPr>
      </w:pPr>
      <w:r w:rsidRPr="00A91957">
        <w:rPr>
          <w:sz w:val="24"/>
          <w:szCs w:val="24"/>
        </w:rPr>
        <w:t xml:space="preserve">Pipin nurhayati, sri nur hartiningsih, yeni isnaini. 2023. Pengaruh Pendidikan Kesehatan Menggunakan Media Video, Demonstrasi dan Leafleat Terhadap Pengetahuan SADARI Remaja Putri. </w:t>
      </w:r>
      <w:r w:rsidRPr="00A91957">
        <w:rPr>
          <w:sz w:val="24"/>
          <w:szCs w:val="24"/>
          <w:lang w:val="en-US"/>
        </w:rPr>
        <w:t>Jurnal Kesehatan Imanue; Volume 12</w:t>
      </w:r>
      <w:proofErr w:type="gramStart"/>
      <w:r w:rsidRPr="00A91957">
        <w:rPr>
          <w:sz w:val="24"/>
          <w:szCs w:val="24"/>
          <w:lang w:val="en-US"/>
        </w:rPr>
        <w:t>,No</w:t>
      </w:r>
      <w:proofErr w:type="gramEnd"/>
      <w:r w:rsidRPr="00A91957">
        <w:rPr>
          <w:sz w:val="24"/>
          <w:szCs w:val="24"/>
          <w:lang w:val="en-US"/>
        </w:rPr>
        <w:t xml:space="preserve"> 1 Juni 2023. </w:t>
      </w:r>
    </w:p>
    <w:p w:rsidR="00E91F67" w:rsidRPr="00A91957" w:rsidRDefault="00E91F67" w:rsidP="00E91F67">
      <w:pPr>
        <w:pStyle w:val="BodyText"/>
        <w:shd w:val="clear" w:color="auto" w:fill="FFFFFF" w:themeFill="background1"/>
        <w:ind w:left="993" w:hanging="993"/>
        <w:rPr>
          <w:sz w:val="24"/>
          <w:szCs w:val="24"/>
          <w:lang w:val="id-ID"/>
        </w:rPr>
      </w:pPr>
      <w:r w:rsidRPr="00A91957">
        <w:rPr>
          <w:sz w:val="24"/>
          <w:szCs w:val="24"/>
        </w:rPr>
        <w:t xml:space="preserve">Pratama, L. A. 2014. </w:t>
      </w:r>
      <w:r w:rsidRPr="00A91957">
        <w:rPr>
          <w:i/>
          <w:sz w:val="24"/>
          <w:szCs w:val="24"/>
        </w:rPr>
        <w:t>Efektifitas Pendidikan Kesehatan Terhadap Nilai Pengetahuan Mengenai Pemeriksaan Payudara Sendiri (SADARI) pada Remaja Putri di SMPN 3 Tangerang Selatan</w:t>
      </w:r>
    </w:p>
    <w:p w:rsidR="00E91F67" w:rsidRPr="00A91957" w:rsidRDefault="00E91F67" w:rsidP="00E91F67">
      <w:pPr>
        <w:pStyle w:val="BodyText"/>
        <w:shd w:val="clear" w:color="auto" w:fill="FFFFFF" w:themeFill="background1"/>
        <w:ind w:left="993" w:hanging="993"/>
        <w:rPr>
          <w:sz w:val="24"/>
          <w:szCs w:val="24"/>
          <w:lang w:val="en-US"/>
        </w:rPr>
      </w:pPr>
      <w:r w:rsidRPr="00A91957">
        <w:rPr>
          <w:sz w:val="24"/>
          <w:szCs w:val="24"/>
          <w:lang w:val="en-US"/>
        </w:rPr>
        <w:t xml:space="preserve">Reka S., Agus S., Ernita P. 2023. </w:t>
      </w:r>
      <w:proofErr w:type="gramStart"/>
      <w:r w:rsidRPr="00A91957">
        <w:rPr>
          <w:i/>
          <w:sz w:val="24"/>
          <w:szCs w:val="24"/>
          <w:lang w:val="en-US"/>
        </w:rPr>
        <w:t>Pengaruh Pendidikan Kesehatan Dengan Metode Demonstrasi Terhadap Peningkatan Pengetahuan Sisi Tentang Periksa Payudara Sendiri (SADARI) di SMK Al-makmur Ciganjur Tahun 2023</w:t>
      </w:r>
      <w:r w:rsidRPr="00A91957">
        <w:rPr>
          <w:sz w:val="24"/>
          <w:szCs w:val="24"/>
          <w:lang w:val="en-US"/>
        </w:rPr>
        <w:t>.</w:t>
      </w:r>
      <w:proofErr w:type="gramEnd"/>
      <w:r w:rsidRPr="00A91957">
        <w:rPr>
          <w:sz w:val="24"/>
          <w:szCs w:val="24"/>
          <w:lang w:val="en-US"/>
        </w:rPr>
        <w:t xml:space="preserve"> Ejournal.nusantaraglobal.ac.id/index.php/sentry</w:t>
      </w:r>
    </w:p>
    <w:p w:rsidR="00E91F67" w:rsidRPr="00A91957" w:rsidRDefault="00E91F67" w:rsidP="00E91F67">
      <w:pPr>
        <w:pStyle w:val="BodyText"/>
        <w:shd w:val="clear" w:color="auto" w:fill="FFFFFF" w:themeFill="background1"/>
        <w:ind w:left="993" w:hanging="993"/>
        <w:rPr>
          <w:sz w:val="24"/>
          <w:szCs w:val="24"/>
          <w:u w:val="single"/>
          <w:lang w:val="en-US"/>
        </w:rPr>
      </w:pPr>
      <w:r w:rsidRPr="00A91957">
        <w:rPr>
          <w:sz w:val="24"/>
          <w:szCs w:val="24"/>
        </w:rPr>
        <w:t xml:space="preserve">Sari, W, C, 2017, </w:t>
      </w:r>
      <w:r w:rsidRPr="00A91957">
        <w:rPr>
          <w:i/>
          <w:sz w:val="24"/>
          <w:szCs w:val="24"/>
        </w:rPr>
        <w:t>'Pengaruh Penyuluhan Kanker Payudara Terhadap Sikap SADARI pada Remaja Putri di Pondok Pesantren Al Munawwir Krapyak Bantul Yogyakarta'.</w:t>
      </w:r>
      <w:r w:rsidRPr="00A91957">
        <w:rPr>
          <w:sz w:val="24"/>
          <w:szCs w:val="24"/>
        </w:rPr>
        <w:t xml:space="preserve"> Tersedia pada: </w:t>
      </w:r>
      <w:hyperlink r:id="rId9" w:history="1">
        <w:r w:rsidRPr="00A91957">
          <w:rPr>
            <w:rStyle w:val="Hyperlink"/>
            <w:sz w:val="24"/>
            <w:szCs w:val="24"/>
          </w:rPr>
          <w:t>http://digilib.unisayogya.ac.id/2571/1/NASKAH PUBLIKASI wulan.pdf</w:t>
        </w:r>
      </w:hyperlink>
    </w:p>
    <w:p w:rsidR="00E91F67" w:rsidRPr="00A91957" w:rsidRDefault="00E91F67" w:rsidP="00E91F67">
      <w:pPr>
        <w:pStyle w:val="BodyText"/>
        <w:shd w:val="clear" w:color="auto" w:fill="FFFFFF" w:themeFill="background1"/>
        <w:ind w:left="993" w:hanging="993"/>
        <w:rPr>
          <w:rStyle w:val="Hyperlink"/>
          <w:sz w:val="24"/>
          <w:szCs w:val="24"/>
          <w:lang w:val="id-ID"/>
        </w:rPr>
      </w:pPr>
      <w:r w:rsidRPr="00A91957">
        <w:rPr>
          <w:sz w:val="24"/>
          <w:szCs w:val="24"/>
        </w:rPr>
        <w:t xml:space="preserve">Sinaga, C, F, dan Ardayani, T, 2016, </w:t>
      </w:r>
      <w:r w:rsidRPr="00A91957">
        <w:rPr>
          <w:i/>
          <w:sz w:val="24"/>
          <w:szCs w:val="24"/>
        </w:rPr>
        <w:t>'Hubungan Pengetahuan dan Sikap Remaja Putri Tentang Deteksi Dini Kanker Payudara Melalui Periksa Payudara Sendiri Di SMA Pasundan 8 Bandung Tahun 2016'</w:t>
      </w:r>
      <w:r w:rsidRPr="00A91957">
        <w:rPr>
          <w:sz w:val="24"/>
          <w:szCs w:val="24"/>
        </w:rPr>
        <w:t xml:space="preserve">, Kartika : Jurnal Ilmiah Farmasi, Universitas Jenderal Achmad Yani, 4(1), hal. 16–19. Tersedia pada: </w:t>
      </w:r>
      <w:hyperlink r:id="rId10" w:history="1">
        <w:r w:rsidRPr="00A91957">
          <w:rPr>
            <w:rStyle w:val="Hyperlink"/>
            <w:sz w:val="24"/>
            <w:szCs w:val="24"/>
          </w:rPr>
          <w:t>http://kjif.unjani.ac.id/index.php/kjif/article/view/52/45</w:t>
        </w:r>
      </w:hyperlink>
    </w:p>
    <w:p w:rsidR="00E91F67" w:rsidRPr="00A91957" w:rsidRDefault="00E91F67" w:rsidP="00E91F67">
      <w:pPr>
        <w:pStyle w:val="BodyText"/>
        <w:shd w:val="clear" w:color="auto" w:fill="FFFFFF" w:themeFill="background1"/>
        <w:ind w:left="993" w:hanging="993"/>
        <w:rPr>
          <w:sz w:val="24"/>
          <w:szCs w:val="24"/>
          <w:lang w:val="en-US"/>
        </w:rPr>
      </w:pPr>
      <w:r w:rsidRPr="00A91957">
        <w:rPr>
          <w:sz w:val="24"/>
          <w:szCs w:val="24"/>
        </w:rPr>
        <w:t xml:space="preserve">Sitompul, N. W. 2018. </w:t>
      </w:r>
      <w:r w:rsidRPr="00A91957">
        <w:rPr>
          <w:i/>
          <w:sz w:val="24"/>
          <w:szCs w:val="24"/>
        </w:rPr>
        <w:t xml:space="preserve">Hubungan Penyuluhan Pemeriksaan Payudara Sendiri (SADARI) Menggunakan Media Video </w:t>
      </w:r>
      <w:r w:rsidRPr="00A91957">
        <w:rPr>
          <w:i/>
          <w:sz w:val="24"/>
          <w:szCs w:val="24"/>
        </w:rPr>
        <w:lastRenderedPageBreak/>
        <w:t>Dengan Pengetahuan Remaja Tentang SADARI di Desa Sukaraya Tahun 2018</w:t>
      </w:r>
      <w:r w:rsidRPr="00A91957">
        <w:rPr>
          <w:sz w:val="24"/>
          <w:szCs w:val="24"/>
        </w:rPr>
        <w:t>. Politeknik Kesehatan KEMENKES RI Medan</w:t>
      </w:r>
    </w:p>
    <w:p w:rsidR="00E91F67" w:rsidRPr="00A91957" w:rsidRDefault="00E91F67" w:rsidP="00E91F67">
      <w:pPr>
        <w:pStyle w:val="BodyText"/>
        <w:shd w:val="clear" w:color="auto" w:fill="FFFFFF" w:themeFill="background1"/>
        <w:ind w:left="993" w:hanging="993"/>
        <w:rPr>
          <w:sz w:val="24"/>
          <w:szCs w:val="24"/>
          <w:lang w:val="en-US"/>
        </w:rPr>
      </w:pPr>
      <w:r w:rsidRPr="00A91957">
        <w:rPr>
          <w:sz w:val="24"/>
          <w:szCs w:val="24"/>
        </w:rPr>
        <w:t xml:space="preserve">Sugiyono, 2016. </w:t>
      </w:r>
      <w:r w:rsidRPr="00A91957">
        <w:rPr>
          <w:i/>
          <w:sz w:val="24"/>
          <w:szCs w:val="24"/>
        </w:rPr>
        <w:t>Metode Penelitian Pendidikan Pendekatan Kuantitatif, Kualitatif, Dan R&amp;D</w:t>
      </w:r>
      <w:r w:rsidRPr="00A91957">
        <w:rPr>
          <w:sz w:val="24"/>
          <w:szCs w:val="24"/>
        </w:rPr>
        <w:t>. Bandung:alfabeta.</w:t>
      </w:r>
    </w:p>
    <w:p w:rsidR="00E91F67" w:rsidRPr="00A91957" w:rsidRDefault="00E91F67" w:rsidP="00E91F67">
      <w:pPr>
        <w:pStyle w:val="BodyText"/>
        <w:shd w:val="clear" w:color="auto" w:fill="FFFFFF" w:themeFill="background1"/>
        <w:ind w:left="993" w:hanging="993"/>
        <w:rPr>
          <w:sz w:val="24"/>
          <w:szCs w:val="24"/>
          <w:lang w:val="en-US"/>
        </w:rPr>
      </w:pPr>
      <w:r w:rsidRPr="00A91957">
        <w:rPr>
          <w:sz w:val="24"/>
          <w:szCs w:val="24"/>
        </w:rPr>
        <w:t xml:space="preserve">Syaparuddin &amp; Elihami. 2020. </w:t>
      </w:r>
      <w:r w:rsidRPr="00A91957">
        <w:rPr>
          <w:i/>
          <w:sz w:val="24"/>
          <w:szCs w:val="24"/>
        </w:rPr>
        <w:t>Peningkatan Motivasi Belajar Siswa Melalui Video pada Pembelajaran PKn di Sekolah Paket C</w:t>
      </w:r>
      <w:r w:rsidRPr="00A91957">
        <w:rPr>
          <w:sz w:val="24"/>
          <w:szCs w:val="24"/>
        </w:rPr>
        <w:t>. Jurnal Edukasi Nonformal</w:t>
      </w:r>
    </w:p>
    <w:p w:rsidR="00E91F67" w:rsidRPr="00A91957" w:rsidRDefault="00E91F67" w:rsidP="00E91F67">
      <w:pPr>
        <w:pStyle w:val="BodyText"/>
        <w:shd w:val="clear" w:color="auto" w:fill="FFFFFF" w:themeFill="background1"/>
        <w:ind w:left="993" w:hanging="993"/>
        <w:rPr>
          <w:sz w:val="24"/>
          <w:szCs w:val="24"/>
          <w:lang w:val="en-US"/>
        </w:rPr>
      </w:pPr>
      <w:r w:rsidRPr="00A91957">
        <w:rPr>
          <w:sz w:val="24"/>
          <w:szCs w:val="24"/>
        </w:rPr>
        <w:t xml:space="preserve">Trismayanti A, dkk. 2023. Pengaruh Pendidikan Media Audiovisual Terhadap Pengetahuan anita Usia Subur Tentang SADARI. </w:t>
      </w:r>
      <w:r w:rsidRPr="00A91957">
        <w:rPr>
          <w:sz w:val="24"/>
          <w:szCs w:val="24"/>
          <w:lang w:val="en-US"/>
        </w:rPr>
        <w:t>Jurnal Kesehatan Imanue; Volume 12</w:t>
      </w:r>
      <w:proofErr w:type="gramStart"/>
      <w:r w:rsidRPr="00A91957">
        <w:rPr>
          <w:sz w:val="24"/>
          <w:szCs w:val="24"/>
          <w:lang w:val="en-US"/>
        </w:rPr>
        <w:t>,No</w:t>
      </w:r>
      <w:proofErr w:type="gramEnd"/>
      <w:r w:rsidRPr="00A91957">
        <w:rPr>
          <w:sz w:val="24"/>
          <w:szCs w:val="24"/>
          <w:lang w:val="en-US"/>
        </w:rPr>
        <w:t xml:space="preserve"> 1 Juni 2023. </w:t>
      </w:r>
    </w:p>
    <w:p w:rsidR="00E91F67" w:rsidRPr="00A91957" w:rsidRDefault="00E91F67" w:rsidP="00E91F67">
      <w:pPr>
        <w:pStyle w:val="BodyText"/>
        <w:shd w:val="clear" w:color="auto" w:fill="FFFFFF" w:themeFill="background1"/>
        <w:ind w:left="993" w:hanging="993"/>
        <w:rPr>
          <w:sz w:val="24"/>
          <w:szCs w:val="24"/>
        </w:rPr>
      </w:pPr>
      <w:r w:rsidRPr="00A91957">
        <w:rPr>
          <w:sz w:val="24"/>
          <w:szCs w:val="24"/>
        </w:rPr>
        <w:t xml:space="preserve">World Health Organization. 2018. Breast cancer: prevention and control.. </w:t>
      </w:r>
      <w:hyperlink r:id="rId11" w:history="1">
        <w:r w:rsidRPr="00A91957">
          <w:rPr>
            <w:rStyle w:val="Hyperlink"/>
            <w:sz w:val="24"/>
            <w:szCs w:val="24"/>
          </w:rPr>
          <w:t>https://www.who.int/cancer/prevention/diagnosis- screening/breastcancer/</w:t>
        </w:r>
      </w:hyperlink>
    </w:p>
    <w:p w:rsidR="00176051" w:rsidRDefault="00176051" w:rsidP="00E91F67">
      <w:pPr>
        <w:pStyle w:val="BodyText"/>
        <w:shd w:val="clear" w:color="auto" w:fill="FFFFFF" w:themeFill="background1"/>
        <w:ind w:left="567" w:hanging="567"/>
      </w:pPr>
      <w:bookmarkStart w:id="0" w:name="_GoBack"/>
      <w:bookmarkEnd w:id="0"/>
    </w:p>
    <w:sectPr w:rsidR="00176051" w:rsidSect="0005021D">
      <w:pgSz w:w="11910" w:h="16840"/>
      <w:pgMar w:top="780" w:right="1240" w:bottom="980" w:left="1680" w:header="0" w:footer="784" w:gutter="0"/>
      <w:cols w:num="2" w:space="720" w:equalWidth="0">
        <w:col w:w="4274" w:space="283"/>
        <w:col w:w="44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D5B" w:rsidRDefault="00B01D5B">
      <w:r>
        <w:separator/>
      </w:r>
    </w:p>
  </w:endnote>
  <w:endnote w:type="continuationSeparator" w:id="0">
    <w:p w:rsidR="00B01D5B" w:rsidRDefault="00B0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5B" w:rsidRDefault="00BB4391">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49A70E6D" wp14:editId="28E13F72">
              <wp:simplePos x="0" y="0"/>
              <wp:positionH relativeFrom="page">
                <wp:posOffset>1427480</wp:posOffset>
              </wp:positionH>
              <wp:positionV relativeFrom="page">
                <wp:posOffset>10055860</wp:posOffset>
              </wp:positionV>
              <wp:extent cx="499554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5B" w:rsidRDefault="00B01D5B">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sidR="00914A3C">
                            <w:rPr>
                              <w:b/>
                              <w:sz w:val="24"/>
                            </w:rPr>
                            <w:t>11</w:t>
                          </w:r>
                          <w:r>
                            <w:rPr>
                              <w:b/>
                              <w:spacing w:val="-5"/>
                              <w:sz w:val="24"/>
                            </w:rPr>
                            <w:t xml:space="preserve"> </w:t>
                          </w:r>
                          <w:r>
                            <w:rPr>
                              <w:sz w:val="24"/>
                            </w:rPr>
                            <w:t>of</w:t>
                          </w:r>
                          <w:r>
                            <w:rPr>
                              <w:spacing w:val="-7"/>
                              <w:sz w:val="24"/>
                            </w:rPr>
                            <w:t xml:space="preserve"> </w:t>
                          </w:r>
                          <w:r w:rsidR="0060224B">
                            <w:rPr>
                              <w:b/>
                              <w:spacing w:val="-5"/>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4pt;margin-top:791.8pt;width:393.3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" filled="f" stroked="f">
              <v:textbox inset="0,0,0,0">
                <w:txbxContent>
                  <w:p w:rsidR="00B01D5B" w:rsidRDefault="00B01D5B">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sidR="00914A3C">
                      <w:rPr>
                        <w:b/>
                        <w:sz w:val="24"/>
                      </w:rPr>
                      <w:t>11</w:t>
                    </w:r>
                    <w:r>
                      <w:rPr>
                        <w:b/>
                        <w:spacing w:val="-5"/>
                        <w:sz w:val="24"/>
                      </w:rPr>
                      <w:t xml:space="preserve"> </w:t>
                    </w:r>
                    <w:r>
                      <w:rPr>
                        <w:sz w:val="24"/>
                      </w:rPr>
                      <w:t>of</w:t>
                    </w:r>
                    <w:r>
                      <w:rPr>
                        <w:spacing w:val="-7"/>
                        <w:sz w:val="24"/>
                      </w:rPr>
                      <w:t xml:space="preserve"> </w:t>
                    </w:r>
                    <w:r w:rsidR="0060224B">
                      <w:rPr>
                        <w:b/>
                        <w:spacing w:val="-5"/>
                        <w:sz w:val="24"/>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D5B" w:rsidRDefault="00B01D5B">
      <w:r>
        <w:separator/>
      </w:r>
    </w:p>
  </w:footnote>
  <w:footnote w:type="continuationSeparator" w:id="0">
    <w:p w:rsidR="00B01D5B" w:rsidRDefault="00B01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1C4"/>
    <w:multiLevelType w:val="hybridMultilevel"/>
    <w:tmpl w:val="028E703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86B152E"/>
    <w:multiLevelType w:val="multilevel"/>
    <w:tmpl w:val="086B152E"/>
    <w:lvl w:ilvl="0">
      <w:start w:val="1"/>
      <w:numFmt w:val="decimal"/>
      <w:lvlText w:val="%1."/>
      <w:lvlJc w:val="left"/>
      <w:pPr>
        <w:ind w:left="1854" w:hanging="360"/>
      </w:pPr>
      <w:rPr>
        <w:rFonts w:ascii="Times New Roman" w:eastAsia="Times New Roman" w:hAnsi="Times New Roman" w:cs="Times New Roman" w:hint="default"/>
        <w:w w:val="10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nsid w:val="09D44136"/>
    <w:multiLevelType w:val="hybridMultilevel"/>
    <w:tmpl w:val="067AF8DA"/>
    <w:lvl w:ilvl="0" w:tplc="66DED45E">
      <w:start w:val="1"/>
      <w:numFmt w:val="decimal"/>
      <w:lvlText w:val="%1)"/>
      <w:lvlJc w:val="left"/>
      <w:pPr>
        <w:ind w:left="1014" w:hanging="427"/>
        <w:jc w:val="left"/>
      </w:pPr>
      <w:rPr>
        <w:rFonts w:ascii="Times New Roman" w:eastAsia="Times New Roman" w:hAnsi="Times New Roman" w:cs="Times New Roman" w:hint="default"/>
        <w:b w:val="0"/>
        <w:bCs w:val="0"/>
        <w:i w:val="0"/>
        <w:iCs w:val="0"/>
        <w:w w:val="99"/>
        <w:sz w:val="22"/>
        <w:szCs w:val="22"/>
        <w:lang w:val="id" w:eastAsia="en-US" w:bidi="ar-SA"/>
      </w:rPr>
    </w:lvl>
    <w:lvl w:ilvl="1" w:tplc="D9C4BF82">
      <w:numFmt w:val="bullet"/>
      <w:lvlText w:val="•"/>
      <w:lvlJc w:val="left"/>
      <w:pPr>
        <w:ind w:left="1816" w:hanging="427"/>
      </w:pPr>
      <w:rPr>
        <w:rFonts w:hint="default"/>
        <w:lang w:val="id" w:eastAsia="en-US" w:bidi="ar-SA"/>
      </w:rPr>
    </w:lvl>
    <w:lvl w:ilvl="2" w:tplc="55A878F4">
      <w:numFmt w:val="bullet"/>
      <w:lvlText w:val="•"/>
      <w:lvlJc w:val="left"/>
      <w:pPr>
        <w:ind w:left="2613" w:hanging="427"/>
      </w:pPr>
      <w:rPr>
        <w:rFonts w:hint="default"/>
        <w:lang w:val="id" w:eastAsia="en-US" w:bidi="ar-SA"/>
      </w:rPr>
    </w:lvl>
    <w:lvl w:ilvl="3" w:tplc="CA466B08">
      <w:numFmt w:val="bullet"/>
      <w:lvlText w:val="•"/>
      <w:lvlJc w:val="left"/>
      <w:pPr>
        <w:ind w:left="3410" w:hanging="427"/>
      </w:pPr>
      <w:rPr>
        <w:rFonts w:hint="default"/>
        <w:lang w:val="id" w:eastAsia="en-US" w:bidi="ar-SA"/>
      </w:rPr>
    </w:lvl>
    <w:lvl w:ilvl="4" w:tplc="75420890">
      <w:numFmt w:val="bullet"/>
      <w:lvlText w:val="•"/>
      <w:lvlJc w:val="left"/>
      <w:pPr>
        <w:ind w:left="4207" w:hanging="427"/>
      </w:pPr>
      <w:rPr>
        <w:rFonts w:hint="default"/>
        <w:lang w:val="id" w:eastAsia="en-US" w:bidi="ar-SA"/>
      </w:rPr>
    </w:lvl>
    <w:lvl w:ilvl="5" w:tplc="D3C8537A">
      <w:numFmt w:val="bullet"/>
      <w:lvlText w:val="•"/>
      <w:lvlJc w:val="left"/>
      <w:pPr>
        <w:ind w:left="5004" w:hanging="427"/>
      </w:pPr>
      <w:rPr>
        <w:rFonts w:hint="default"/>
        <w:lang w:val="id" w:eastAsia="en-US" w:bidi="ar-SA"/>
      </w:rPr>
    </w:lvl>
    <w:lvl w:ilvl="6" w:tplc="F6A25CEE">
      <w:numFmt w:val="bullet"/>
      <w:lvlText w:val="•"/>
      <w:lvlJc w:val="left"/>
      <w:pPr>
        <w:ind w:left="5800" w:hanging="427"/>
      </w:pPr>
      <w:rPr>
        <w:rFonts w:hint="default"/>
        <w:lang w:val="id" w:eastAsia="en-US" w:bidi="ar-SA"/>
      </w:rPr>
    </w:lvl>
    <w:lvl w:ilvl="7" w:tplc="839C9684">
      <w:numFmt w:val="bullet"/>
      <w:lvlText w:val="•"/>
      <w:lvlJc w:val="left"/>
      <w:pPr>
        <w:ind w:left="6597" w:hanging="427"/>
      </w:pPr>
      <w:rPr>
        <w:rFonts w:hint="default"/>
        <w:lang w:val="id" w:eastAsia="en-US" w:bidi="ar-SA"/>
      </w:rPr>
    </w:lvl>
    <w:lvl w:ilvl="8" w:tplc="E6F6E78E">
      <w:numFmt w:val="bullet"/>
      <w:lvlText w:val="•"/>
      <w:lvlJc w:val="left"/>
      <w:pPr>
        <w:ind w:left="7394" w:hanging="427"/>
      </w:pPr>
      <w:rPr>
        <w:rFonts w:hint="default"/>
        <w:lang w:val="id" w:eastAsia="en-US" w:bidi="ar-SA"/>
      </w:rPr>
    </w:lvl>
  </w:abstractNum>
  <w:abstractNum w:abstractNumId="3">
    <w:nsid w:val="0DF07339"/>
    <w:multiLevelType w:val="hybridMultilevel"/>
    <w:tmpl w:val="374CC0F8"/>
    <w:lvl w:ilvl="0" w:tplc="F75AC42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C129C"/>
    <w:multiLevelType w:val="hybridMultilevel"/>
    <w:tmpl w:val="1E58642C"/>
    <w:lvl w:ilvl="0" w:tplc="4970BFC8">
      <w:start w:val="1"/>
      <w:numFmt w:val="decimal"/>
      <w:lvlText w:val="%1."/>
      <w:lvlJc w:val="left"/>
      <w:pPr>
        <w:ind w:left="588" w:hanging="426"/>
        <w:jc w:val="left"/>
      </w:pPr>
      <w:rPr>
        <w:rFonts w:ascii="Times New Roman" w:eastAsia="Times New Roman" w:hAnsi="Times New Roman" w:cs="Times New Roman" w:hint="default"/>
        <w:b w:val="0"/>
        <w:bCs w:val="0"/>
        <w:i w:val="0"/>
        <w:iCs w:val="0"/>
        <w:w w:val="100"/>
        <w:sz w:val="22"/>
        <w:szCs w:val="22"/>
        <w:lang w:val="id" w:eastAsia="en-US" w:bidi="ar-SA"/>
      </w:rPr>
    </w:lvl>
    <w:lvl w:ilvl="1" w:tplc="CF1E267C">
      <w:numFmt w:val="bullet"/>
      <w:lvlText w:val="•"/>
      <w:lvlJc w:val="left"/>
      <w:pPr>
        <w:ind w:left="987" w:hanging="426"/>
      </w:pPr>
      <w:rPr>
        <w:rFonts w:hint="default"/>
        <w:lang w:val="id" w:eastAsia="en-US" w:bidi="ar-SA"/>
      </w:rPr>
    </w:lvl>
    <w:lvl w:ilvl="2" w:tplc="B526E052">
      <w:numFmt w:val="bullet"/>
      <w:lvlText w:val="•"/>
      <w:lvlJc w:val="left"/>
      <w:pPr>
        <w:ind w:left="1395" w:hanging="426"/>
      </w:pPr>
      <w:rPr>
        <w:rFonts w:hint="default"/>
        <w:lang w:val="id" w:eastAsia="en-US" w:bidi="ar-SA"/>
      </w:rPr>
    </w:lvl>
    <w:lvl w:ilvl="3" w:tplc="41A01488">
      <w:numFmt w:val="bullet"/>
      <w:lvlText w:val="•"/>
      <w:lvlJc w:val="left"/>
      <w:pPr>
        <w:ind w:left="1803" w:hanging="426"/>
      </w:pPr>
      <w:rPr>
        <w:rFonts w:hint="default"/>
        <w:lang w:val="id" w:eastAsia="en-US" w:bidi="ar-SA"/>
      </w:rPr>
    </w:lvl>
    <w:lvl w:ilvl="4" w:tplc="FCB8B17E">
      <w:numFmt w:val="bullet"/>
      <w:lvlText w:val="•"/>
      <w:lvlJc w:val="left"/>
      <w:pPr>
        <w:ind w:left="2211" w:hanging="426"/>
      </w:pPr>
      <w:rPr>
        <w:rFonts w:hint="default"/>
        <w:lang w:val="id" w:eastAsia="en-US" w:bidi="ar-SA"/>
      </w:rPr>
    </w:lvl>
    <w:lvl w:ilvl="5" w:tplc="D4183076">
      <w:numFmt w:val="bullet"/>
      <w:lvlText w:val="•"/>
      <w:lvlJc w:val="left"/>
      <w:pPr>
        <w:ind w:left="2619" w:hanging="426"/>
      </w:pPr>
      <w:rPr>
        <w:rFonts w:hint="default"/>
        <w:lang w:val="id" w:eastAsia="en-US" w:bidi="ar-SA"/>
      </w:rPr>
    </w:lvl>
    <w:lvl w:ilvl="6" w:tplc="A0AEDCC0">
      <w:numFmt w:val="bullet"/>
      <w:lvlText w:val="•"/>
      <w:lvlJc w:val="left"/>
      <w:pPr>
        <w:ind w:left="3027" w:hanging="426"/>
      </w:pPr>
      <w:rPr>
        <w:rFonts w:hint="default"/>
        <w:lang w:val="id" w:eastAsia="en-US" w:bidi="ar-SA"/>
      </w:rPr>
    </w:lvl>
    <w:lvl w:ilvl="7" w:tplc="2C8A2432">
      <w:numFmt w:val="bullet"/>
      <w:lvlText w:val="•"/>
      <w:lvlJc w:val="left"/>
      <w:pPr>
        <w:ind w:left="3435" w:hanging="426"/>
      </w:pPr>
      <w:rPr>
        <w:rFonts w:hint="default"/>
        <w:lang w:val="id" w:eastAsia="en-US" w:bidi="ar-SA"/>
      </w:rPr>
    </w:lvl>
    <w:lvl w:ilvl="8" w:tplc="E5AEDB92">
      <w:numFmt w:val="bullet"/>
      <w:lvlText w:val="•"/>
      <w:lvlJc w:val="left"/>
      <w:pPr>
        <w:ind w:left="3843" w:hanging="426"/>
      </w:pPr>
      <w:rPr>
        <w:rFonts w:hint="default"/>
        <w:lang w:val="id" w:eastAsia="en-US" w:bidi="ar-SA"/>
      </w:rPr>
    </w:lvl>
  </w:abstractNum>
  <w:abstractNum w:abstractNumId="5">
    <w:nsid w:val="104F4AAA"/>
    <w:multiLevelType w:val="hybridMultilevel"/>
    <w:tmpl w:val="4EBAC842"/>
    <w:lvl w:ilvl="0" w:tplc="37B44CBA">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24A41D7"/>
    <w:multiLevelType w:val="hybridMultilevel"/>
    <w:tmpl w:val="2820A9C0"/>
    <w:lvl w:ilvl="0" w:tplc="7BD2A10E">
      <w:start w:val="2"/>
      <w:numFmt w:val="decimal"/>
      <w:lvlText w:val="%1."/>
      <w:lvlJc w:val="left"/>
      <w:pPr>
        <w:ind w:left="1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533DF"/>
    <w:multiLevelType w:val="hybridMultilevel"/>
    <w:tmpl w:val="7FBA74AC"/>
    <w:lvl w:ilvl="0" w:tplc="0409000F">
      <w:start w:val="1"/>
      <w:numFmt w:val="decimal"/>
      <w:lvlText w:val="%1."/>
      <w:lvlJc w:val="left"/>
      <w:pPr>
        <w:ind w:left="1719" w:hanging="360"/>
      </w:p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8">
    <w:nsid w:val="173C7ADE"/>
    <w:multiLevelType w:val="hybridMultilevel"/>
    <w:tmpl w:val="E9E6D6E0"/>
    <w:lvl w:ilvl="0" w:tplc="E7868EFA">
      <w:start w:val="1"/>
      <w:numFmt w:val="decimal"/>
      <w:lvlText w:val="%1."/>
      <w:lvlJc w:val="left"/>
      <w:pPr>
        <w:ind w:left="1014" w:hanging="427"/>
        <w:jc w:val="left"/>
      </w:pPr>
      <w:rPr>
        <w:rFonts w:ascii="Times New Roman" w:eastAsia="Times New Roman" w:hAnsi="Times New Roman" w:cs="Times New Roman" w:hint="default"/>
        <w:b w:val="0"/>
        <w:bCs w:val="0"/>
        <w:i w:val="0"/>
        <w:iCs w:val="0"/>
        <w:w w:val="100"/>
        <w:sz w:val="22"/>
        <w:szCs w:val="22"/>
        <w:lang w:val="id" w:eastAsia="en-US" w:bidi="ar-SA"/>
      </w:rPr>
    </w:lvl>
    <w:lvl w:ilvl="1" w:tplc="ABAA20D2">
      <w:numFmt w:val="bullet"/>
      <w:lvlText w:val="•"/>
      <w:lvlJc w:val="left"/>
      <w:pPr>
        <w:ind w:left="1342" w:hanging="427"/>
      </w:pPr>
      <w:rPr>
        <w:rFonts w:hint="default"/>
        <w:lang w:val="id" w:eastAsia="en-US" w:bidi="ar-SA"/>
      </w:rPr>
    </w:lvl>
    <w:lvl w:ilvl="2" w:tplc="693A698E">
      <w:numFmt w:val="bullet"/>
      <w:lvlText w:val="•"/>
      <w:lvlJc w:val="left"/>
      <w:pPr>
        <w:ind w:left="1664" w:hanging="427"/>
      </w:pPr>
      <w:rPr>
        <w:rFonts w:hint="default"/>
        <w:lang w:val="id" w:eastAsia="en-US" w:bidi="ar-SA"/>
      </w:rPr>
    </w:lvl>
    <w:lvl w:ilvl="3" w:tplc="C69AA036">
      <w:numFmt w:val="bullet"/>
      <w:lvlText w:val="•"/>
      <w:lvlJc w:val="left"/>
      <w:pPr>
        <w:ind w:left="1986" w:hanging="427"/>
      </w:pPr>
      <w:rPr>
        <w:rFonts w:hint="default"/>
        <w:lang w:val="id" w:eastAsia="en-US" w:bidi="ar-SA"/>
      </w:rPr>
    </w:lvl>
    <w:lvl w:ilvl="4" w:tplc="D6BEEDFA">
      <w:numFmt w:val="bullet"/>
      <w:lvlText w:val="•"/>
      <w:lvlJc w:val="left"/>
      <w:pPr>
        <w:ind w:left="2308" w:hanging="427"/>
      </w:pPr>
      <w:rPr>
        <w:rFonts w:hint="default"/>
        <w:lang w:val="id" w:eastAsia="en-US" w:bidi="ar-SA"/>
      </w:rPr>
    </w:lvl>
    <w:lvl w:ilvl="5" w:tplc="3208A382">
      <w:numFmt w:val="bullet"/>
      <w:lvlText w:val="•"/>
      <w:lvlJc w:val="left"/>
      <w:pPr>
        <w:ind w:left="2630" w:hanging="427"/>
      </w:pPr>
      <w:rPr>
        <w:rFonts w:hint="default"/>
        <w:lang w:val="id" w:eastAsia="en-US" w:bidi="ar-SA"/>
      </w:rPr>
    </w:lvl>
    <w:lvl w:ilvl="6" w:tplc="2ED028F0">
      <w:numFmt w:val="bullet"/>
      <w:lvlText w:val="•"/>
      <w:lvlJc w:val="left"/>
      <w:pPr>
        <w:ind w:left="2952" w:hanging="427"/>
      </w:pPr>
      <w:rPr>
        <w:rFonts w:hint="default"/>
        <w:lang w:val="id" w:eastAsia="en-US" w:bidi="ar-SA"/>
      </w:rPr>
    </w:lvl>
    <w:lvl w:ilvl="7" w:tplc="D578DC96">
      <w:numFmt w:val="bullet"/>
      <w:lvlText w:val="•"/>
      <w:lvlJc w:val="left"/>
      <w:pPr>
        <w:ind w:left="3274" w:hanging="427"/>
      </w:pPr>
      <w:rPr>
        <w:rFonts w:hint="default"/>
        <w:lang w:val="id" w:eastAsia="en-US" w:bidi="ar-SA"/>
      </w:rPr>
    </w:lvl>
    <w:lvl w:ilvl="8" w:tplc="0BE6DE28">
      <w:numFmt w:val="bullet"/>
      <w:lvlText w:val="•"/>
      <w:lvlJc w:val="left"/>
      <w:pPr>
        <w:ind w:left="3596" w:hanging="427"/>
      </w:pPr>
      <w:rPr>
        <w:rFonts w:hint="default"/>
        <w:lang w:val="id" w:eastAsia="en-US" w:bidi="ar-SA"/>
      </w:rPr>
    </w:lvl>
  </w:abstractNum>
  <w:abstractNum w:abstractNumId="9">
    <w:nsid w:val="2E390565"/>
    <w:multiLevelType w:val="hybridMultilevel"/>
    <w:tmpl w:val="53FEBA48"/>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0">
    <w:nsid w:val="2F395158"/>
    <w:multiLevelType w:val="hybridMultilevel"/>
    <w:tmpl w:val="B1CAFFA8"/>
    <w:lvl w:ilvl="0" w:tplc="C75CA796">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FED26ED"/>
    <w:multiLevelType w:val="hybridMultilevel"/>
    <w:tmpl w:val="D032B5E8"/>
    <w:lvl w:ilvl="0" w:tplc="C75CA796">
      <w:start w:val="1"/>
      <w:numFmt w:val="decimal"/>
      <w:lvlText w:val="%1."/>
      <w:lvlJc w:val="left"/>
      <w:pPr>
        <w:ind w:left="1287"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556308C8"/>
    <w:multiLevelType w:val="hybridMultilevel"/>
    <w:tmpl w:val="152EEA40"/>
    <w:lvl w:ilvl="0" w:tplc="04090019">
      <w:start w:val="1"/>
      <w:numFmt w:val="lowerLetter"/>
      <w:lvlText w:val="%1."/>
      <w:lvlJc w:val="left"/>
      <w:pPr>
        <w:ind w:left="1359" w:hanging="360"/>
      </w:pPr>
    </w:lvl>
    <w:lvl w:ilvl="1" w:tplc="04090019" w:tentative="1">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13">
    <w:nsid w:val="757C7858"/>
    <w:multiLevelType w:val="hybridMultilevel"/>
    <w:tmpl w:val="DF568E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8"/>
  </w:num>
  <w:num w:numId="2">
    <w:abstractNumId w:val="4"/>
  </w:num>
  <w:num w:numId="3">
    <w:abstractNumId w:val="2"/>
  </w:num>
  <w:num w:numId="4">
    <w:abstractNumId w:val="12"/>
  </w:num>
  <w:num w:numId="5">
    <w:abstractNumId w:val="7"/>
  </w:num>
  <w:num w:numId="6">
    <w:abstractNumId w:val="6"/>
  </w:num>
  <w:num w:numId="7">
    <w:abstractNumId w:val="13"/>
  </w:num>
  <w:num w:numId="8">
    <w:abstractNumId w:val="5"/>
  </w:num>
  <w:num w:numId="9">
    <w:abstractNumId w:val="11"/>
  </w:num>
  <w:num w:numId="10">
    <w:abstractNumId w:val="0"/>
  </w:num>
  <w:num w:numId="11">
    <w:abstractNumId w:val="10"/>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76051"/>
    <w:rsid w:val="0005021D"/>
    <w:rsid w:val="00176051"/>
    <w:rsid w:val="0019233E"/>
    <w:rsid w:val="00254FD6"/>
    <w:rsid w:val="00310498"/>
    <w:rsid w:val="00311FFA"/>
    <w:rsid w:val="00414EFB"/>
    <w:rsid w:val="004765F5"/>
    <w:rsid w:val="00513ECA"/>
    <w:rsid w:val="0060224B"/>
    <w:rsid w:val="00697BDB"/>
    <w:rsid w:val="0079186C"/>
    <w:rsid w:val="007E197F"/>
    <w:rsid w:val="008C21A7"/>
    <w:rsid w:val="00914A3C"/>
    <w:rsid w:val="00945914"/>
    <w:rsid w:val="00945C6B"/>
    <w:rsid w:val="00960EA3"/>
    <w:rsid w:val="009A7322"/>
    <w:rsid w:val="00B01D5B"/>
    <w:rsid w:val="00B23136"/>
    <w:rsid w:val="00BB4391"/>
    <w:rsid w:val="00CB3216"/>
    <w:rsid w:val="00E91F67"/>
    <w:rsid w:val="00FC4AAA"/>
    <w:rsid w:val="00FD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bab 5"/>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9A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A7322"/>
    <w:rPr>
      <w:rFonts w:ascii="Courier New" w:eastAsia="Times New Roman" w:hAnsi="Courier New" w:cs="Courier New"/>
      <w:sz w:val="20"/>
      <w:szCs w:val="20"/>
    </w:rPr>
  </w:style>
  <w:style w:type="character" w:customStyle="1" w:styleId="y2iqfc">
    <w:name w:val="y2iqfc"/>
    <w:basedOn w:val="DefaultParagraphFont"/>
    <w:rsid w:val="009A7322"/>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bab 5 Char"/>
    <w:link w:val="ListParagraph"/>
    <w:uiPriority w:val="34"/>
    <w:qFormat/>
    <w:locked/>
    <w:rsid w:val="00945C6B"/>
    <w:rPr>
      <w:rFonts w:ascii="Times New Roman" w:eastAsia="Times New Roman" w:hAnsi="Times New Roman" w:cs="Times New Roman"/>
      <w:lang w:val="id"/>
    </w:rPr>
  </w:style>
  <w:style w:type="table" w:styleId="TableGrid">
    <w:name w:val="Table Grid"/>
    <w:basedOn w:val="TableNormal"/>
    <w:uiPriority w:val="59"/>
    <w:qFormat/>
    <w:rsid w:val="00B01D5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136"/>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B23136"/>
    <w:rPr>
      <w:rFonts w:ascii="Tahoma" w:hAnsi="Tahoma" w:cs="Tahoma"/>
      <w:sz w:val="16"/>
      <w:szCs w:val="16"/>
    </w:rPr>
  </w:style>
  <w:style w:type="character" w:styleId="Hyperlink">
    <w:name w:val="Hyperlink"/>
    <w:basedOn w:val="DefaultParagraphFont"/>
    <w:uiPriority w:val="99"/>
    <w:unhideWhenUsed/>
    <w:rsid w:val="00310498"/>
    <w:rPr>
      <w:color w:val="0000FF" w:themeColor="hyperlink"/>
      <w:u w:val="single"/>
    </w:rPr>
  </w:style>
  <w:style w:type="paragraph" w:styleId="Header">
    <w:name w:val="header"/>
    <w:basedOn w:val="Normal"/>
    <w:link w:val="HeaderChar"/>
    <w:uiPriority w:val="99"/>
    <w:unhideWhenUsed/>
    <w:rsid w:val="00310498"/>
    <w:pPr>
      <w:tabs>
        <w:tab w:val="center" w:pos="4680"/>
        <w:tab w:val="right" w:pos="9360"/>
      </w:tabs>
    </w:pPr>
  </w:style>
  <w:style w:type="character" w:customStyle="1" w:styleId="HeaderChar">
    <w:name w:val="Header Char"/>
    <w:basedOn w:val="DefaultParagraphFont"/>
    <w:link w:val="Header"/>
    <w:uiPriority w:val="99"/>
    <w:rsid w:val="00310498"/>
    <w:rPr>
      <w:rFonts w:ascii="Times New Roman" w:eastAsia="Times New Roman" w:hAnsi="Times New Roman" w:cs="Times New Roman"/>
      <w:lang w:val="id"/>
    </w:rPr>
  </w:style>
  <w:style w:type="paragraph" w:styleId="Footer">
    <w:name w:val="footer"/>
    <w:basedOn w:val="Normal"/>
    <w:link w:val="FooterChar"/>
    <w:uiPriority w:val="99"/>
    <w:unhideWhenUsed/>
    <w:rsid w:val="00310498"/>
    <w:pPr>
      <w:tabs>
        <w:tab w:val="center" w:pos="4680"/>
        <w:tab w:val="right" w:pos="9360"/>
      </w:tabs>
    </w:pPr>
  </w:style>
  <w:style w:type="character" w:customStyle="1" w:styleId="FooterChar">
    <w:name w:val="Footer Char"/>
    <w:basedOn w:val="DefaultParagraphFont"/>
    <w:link w:val="Footer"/>
    <w:uiPriority w:val="99"/>
    <w:rsid w:val="00310498"/>
    <w:rPr>
      <w:rFonts w:ascii="Times New Roman" w:eastAsia="Times New Roman" w:hAnsi="Times New Roman" w:cs="Times New Roman"/>
      <w:lang w:val="id"/>
    </w:rPr>
  </w:style>
  <w:style w:type="paragraph" w:customStyle="1" w:styleId="ListParagraph1">
    <w:name w:val="List Paragraph1"/>
    <w:basedOn w:val="Normal"/>
    <w:uiPriority w:val="34"/>
    <w:qFormat/>
    <w:rsid w:val="00FD682A"/>
    <w:pPr>
      <w:widowControl/>
      <w:autoSpaceDE/>
      <w:autoSpaceDN/>
      <w:spacing w:after="200" w:line="276" w:lineRule="auto"/>
      <w:ind w:left="720"/>
      <w:contextualSpacing/>
    </w:pPr>
    <w:rPr>
      <w:rFonts w:asciiTheme="minorHAnsi" w:eastAsiaTheme="minorHAnsi" w:hAnsiTheme="minorHAnsi" w:cstheme="minorBidi"/>
      <w:lang w:val="en-US"/>
    </w:rPr>
  </w:style>
  <w:style w:type="paragraph" w:customStyle="1" w:styleId="ListParagraph2">
    <w:name w:val="List Paragraph2"/>
    <w:basedOn w:val="Normal"/>
    <w:uiPriority w:val="34"/>
    <w:qFormat/>
    <w:rsid w:val="00914A3C"/>
    <w:pPr>
      <w:widowControl/>
      <w:autoSpaceDE/>
      <w:autoSpaceDN/>
      <w:spacing w:after="200" w:line="276" w:lineRule="auto"/>
      <w:ind w:left="720"/>
      <w:contextualSpacing/>
    </w:pPr>
    <w:rPr>
      <w:rFonts w:asciiTheme="minorHAnsi" w:eastAsiaTheme="minorHAnsi" w:hAnsiTheme="minorHAnsi" w:cstheme="minorBidi"/>
      <w:lang w:val="en-US"/>
    </w:rPr>
  </w:style>
  <w:style w:type="paragraph" w:styleId="CommentText">
    <w:name w:val="annotation text"/>
    <w:basedOn w:val="Normal"/>
    <w:link w:val="CommentTextChar"/>
    <w:uiPriority w:val="99"/>
    <w:unhideWhenUsed/>
    <w:qFormat/>
    <w:rsid w:val="00914A3C"/>
    <w:pPr>
      <w:widowControl/>
      <w:autoSpaceDE/>
      <w:autoSpaceDN/>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qFormat/>
    <w:rsid w:val="00914A3C"/>
    <w:rPr>
      <w:sz w:val="20"/>
      <w:szCs w:val="20"/>
    </w:rPr>
  </w:style>
  <w:style w:type="character" w:styleId="CommentReference">
    <w:name w:val="annotation reference"/>
    <w:basedOn w:val="DefaultParagraphFont"/>
    <w:uiPriority w:val="99"/>
    <w:unhideWhenUsed/>
    <w:qFormat/>
    <w:rsid w:val="00914A3C"/>
    <w:rPr>
      <w:sz w:val="16"/>
      <w:szCs w:val="16"/>
    </w:rPr>
  </w:style>
  <w:style w:type="paragraph" w:styleId="NormalWeb">
    <w:name w:val="Normal (Web)"/>
    <w:uiPriority w:val="99"/>
    <w:semiHidden/>
    <w:unhideWhenUsed/>
    <w:rsid w:val="008C21A7"/>
    <w:pPr>
      <w:widowControl/>
      <w:autoSpaceDE/>
      <w:autoSpaceDN/>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8C2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bab 5"/>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9A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A7322"/>
    <w:rPr>
      <w:rFonts w:ascii="Courier New" w:eastAsia="Times New Roman" w:hAnsi="Courier New" w:cs="Courier New"/>
      <w:sz w:val="20"/>
      <w:szCs w:val="20"/>
    </w:rPr>
  </w:style>
  <w:style w:type="character" w:customStyle="1" w:styleId="y2iqfc">
    <w:name w:val="y2iqfc"/>
    <w:basedOn w:val="DefaultParagraphFont"/>
    <w:rsid w:val="009A7322"/>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bab 5 Char"/>
    <w:link w:val="ListParagraph"/>
    <w:uiPriority w:val="34"/>
    <w:qFormat/>
    <w:locked/>
    <w:rsid w:val="00945C6B"/>
    <w:rPr>
      <w:rFonts w:ascii="Times New Roman" w:eastAsia="Times New Roman" w:hAnsi="Times New Roman" w:cs="Times New Roman"/>
      <w:lang w:val="id"/>
    </w:rPr>
  </w:style>
  <w:style w:type="table" w:styleId="TableGrid">
    <w:name w:val="Table Grid"/>
    <w:basedOn w:val="TableNormal"/>
    <w:uiPriority w:val="59"/>
    <w:qFormat/>
    <w:rsid w:val="00B01D5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136"/>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B23136"/>
    <w:rPr>
      <w:rFonts w:ascii="Tahoma" w:hAnsi="Tahoma" w:cs="Tahoma"/>
      <w:sz w:val="16"/>
      <w:szCs w:val="16"/>
    </w:rPr>
  </w:style>
  <w:style w:type="character" w:styleId="Hyperlink">
    <w:name w:val="Hyperlink"/>
    <w:basedOn w:val="DefaultParagraphFont"/>
    <w:uiPriority w:val="99"/>
    <w:unhideWhenUsed/>
    <w:rsid w:val="00310498"/>
    <w:rPr>
      <w:color w:val="0000FF" w:themeColor="hyperlink"/>
      <w:u w:val="single"/>
    </w:rPr>
  </w:style>
  <w:style w:type="paragraph" w:styleId="Header">
    <w:name w:val="header"/>
    <w:basedOn w:val="Normal"/>
    <w:link w:val="HeaderChar"/>
    <w:uiPriority w:val="99"/>
    <w:unhideWhenUsed/>
    <w:rsid w:val="00310498"/>
    <w:pPr>
      <w:tabs>
        <w:tab w:val="center" w:pos="4680"/>
        <w:tab w:val="right" w:pos="9360"/>
      </w:tabs>
    </w:pPr>
  </w:style>
  <w:style w:type="character" w:customStyle="1" w:styleId="HeaderChar">
    <w:name w:val="Header Char"/>
    <w:basedOn w:val="DefaultParagraphFont"/>
    <w:link w:val="Header"/>
    <w:uiPriority w:val="99"/>
    <w:rsid w:val="00310498"/>
    <w:rPr>
      <w:rFonts w:ascii="Times New Roman" w:eastAsia="Times New Roman" w:hAnsi="Times New Roman" w:cs="Times New Roman"/>
      <w:lang w:val="id"/>
    </w:rPr>
  </w:style>
  <w:style w:type="paragraph" w:styleId="Footer">
    <w:name w:val="footer"/>
    <w:basedOn w:val="Normal"/>
    <w:link w:val="FooterChar"/>
    <w:uiPriority w:val="99"/>
    <w:unhideWhenUsed/>
    <w:rsid w:val="00310498"/>
    <w:pPr>
      <w:tabs>
        <w:tab w:val="center" w:pos="4680"/>
        <w:tab w:val="right" w:pos="9360"/>
      </w:tabs>
    </w:pPr>
  </w:style>
  <w:style w:type="character" w:customStyle="1" w:styleId="FooterChar">
    <w:name w:val="Footer Char"/>
    <w:basedOn w:val="DefaultParagraphFont"/>
    <w:link w:val="Footer"/>
    <w:uiPriority w:val="99"/>
    <w:rsid w:val="00310498"/>
    <w:rPr>
      <w:rFonts w:ascii="Times New Roman" w:eastAsia="Times New Roman" w:hAnsi="Times New Roman" w:cs="Times New Roman"/>
      <w:lang w:val="id"/>
    </w:rPr>
  </w:style>
  <w:style w:type="paragraph" w:customStyle="1" w:styleId="ListParagraph1">
    <w:name w:val="List Paragraph1"/>
    <w:basedOn w:val="Normal"/>
    <w:uiPriority w:val="34"/>
    <w:qFormat/>
    <w:rsid w:val="00FD682A"/>
    <w:pPr>
      <w:widowControl/>
      <w:autoSpaceDE/>
      <w:autoSpaceDN/>
      <w:spacing w:after="200" w:line="276" w:lineRule="auto"/>
      <w:ind w:left="720"/>
      <w:contextualSpacing/>
    </w:pPr>
    <w:rPr>
      <w:rFonts w:asciiTheme="minorHAnsi" w:eastAsiaTheme="minorHAnsi" w:hAnsiTheme="minorHAnsi" w:cstheme="minorBidi"/>
      <w:lang w:val="en-US"/>
    </w:rPr>
  </w:style>
  <w:style w:type="paragraph" w:customStyle="1" w:styleId="ListParagraph2">
    <w:name w:val="List Paragraph2"/>
    <w:basedOn w:val="Normal"/>
    <w:uiPriority w:val="34"/>
    <w:qFormat/>
    <w:rsid w:val="00914A3C"/>
    <w:pPr>
      <w:widowControl/>
      <w:autoSpaceDE/>
      <w:autoSpaceDN/>
      <w:spacing w:after="200" w:line="276" w:lineRule="auto"/>
      <w:ind w:left="720"/>
      <w:contextualSpacing/>
    </w:pPr>
    <w:rPr>
      <w:rFonts w:asciiTheme="minorHAnsi" w:eastAsiaTheme="minorHAnsi" w:hAnsiTheme="minorHAnsi" w:cstheme="minorBidi"/>
      <w:lang w:val="en-US"/>
    </w:rPr>
  </w:style>
  <w:style w:type="paragraph" w:styleId="CommentText">
    <w:name w:val="annotation text"/>
    <w:basedOn w:val="Normal"/>
    <w:link w:val="CommentTextChar"/>
    <w:uiPriority w:val="99"/>
    <w:unhideWhenUsed/>
    <w:qFormat/>
    <w:rsid w:val="00914A3C"/>
    <w:pPr>
      <w:widowControl/>
      <w:autoSpaceDE/>
      <w:autoSpaceDN/>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qFormat/>
    <w:rsid w:val="00914A3C"/>
    <w:rPr>
      <w:sz w:val="20"/>
      <w:szCs w:val="20"/>
    </w:rPr>
  </w:style>
  <w:style w:type="character" w:styleId="CommentReference">
    <w:name w:val="annotation reference"/>
    <w:basedOn w:val="DefaultParagraphFont"/>
    <w:uiPriority w:val="99"/>
    <w:unhideWhenUsed/>
    <w:qFormat/>
    <w:rsid w:val="00914A3C"/>
    <w:rPr>
      <w:sz w:val="16"/>
      <w:szCs w:val="16"/>
    </w:rPr>
  </w:style>
  <w:style w:type="paragraph" w:styleId="NormalWeb">
    <w:name w:val="Normal (Web)"/>
    <w:uiPriority w:val="99"/>
    <w:semiHidden/>
    <w:unhideWhenUsed/>
    <w:rsid w:val="008C21A7"/>
    <w:pPr>
      <w:widowControl/>
      <w:autoSpaceDE/>
      <w:autoSpaceDN/>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8C2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58340">
      <w:bodyDiv w:val="1"/>
      <w:marLeft w:val="0"/>
      <w:marRight w:val="0"/>
      <w:marTop w:val="0"/>
      <w:marBottom w:val="0"/>
      <w:divBdr>
        <w:top w:val="none" w:sz="0" w:space="0" w:color="auto"/>
        <w:left w:val="none" w:sz="0" w:space="0" w:color="auto"/>
        <w:bottom w:val="none" w:sz="0" w:space="0" w:color="auto"/>
        <w:right w:val="none" w:sz="0" w:space="0" w:color="auto"/>
      </w:divBdr>
    </w:div>
    <w:div w:id="526868659">
      <w:bodyDiv w:val="1"/>
      <w:marLeft w:val="0"/>
      <w:marRight w:val="0"/>
      <w:marTop w:val="0"/>
      <w:marBottom w:val="0"/>
      <w:divBdr>
        <w:top w:val="none" w:sz="0" w:space="0" w:color="auto"/>
        <w:left w:val="none" w:sz="0" w:space="0" w:color="auto"/>
        <w:bottom w:val="none" w:sz="0" w:space="0" w:color="auto"/>
        <w:right w:val="none" w:sz="0" w:space="0" w:color="auto"/>
      </w:divBdr>
    </w:div>
    <w:div w:id="696783910">
      <w:bodyDiv w:val="1"/>
      <w:marLeft w:val="0"/>
      <w:marRight w:val="0"/>
      <w:marTop w:val="0"/>
      <w:marBottom w:val="0"/>
      <w:divBdr>
        <w:top w:val="none" w:sz="0" w:space="0" w:color="auto"/>
        <w:left w:val="none" w:sz="0" w:space="0" w:color="auto"/>
        <w:bottom w:val="none" w:sz="0" w:space="0" w:color="auto"/>
        <w:right w:val="none" w:sz="0" w:space="0" w:color="auto"/>
      </w:divBdr>
    </w:div>
    <w:div w:id="965040335">
      <w:bodyDiv w:val="1"/>
      <w:marLeft w:val="0"/>
      <w:marRight w:val="0"/>
      <w:marTop w:val="0"/>
      <w:marBottom w:val="0"/>
      <w:divBdr>
        <w:top w:val="none" w:sz="0" w:space="0" w:color="auto"/>
        <w:left w:val="none" w:sz="0" w:space="0" w:color="auto"/>
        <w:bottom w:val="none" w:sz="0" w:space="0" w:color="auto"/>
        <w:right w:val="none" w:sz="0" w:space="0" w:color="auto"/>
      </w:divBdr>
    </w:div>
    <w:div w:id="1098672055">
      <w:bodyDiv w:val="1"/>
      <w:marLeft w:val="0"/>
      <w:marRight w:val="0"/>
      <w:marTop w:val="0"/>
      <w:marBottom w:val="0"/>
      <w:divBdr>
        <w:top w:val="none" w:sz="0" w:space="0" w:color="auto"/>
        <w:left w:val="none" w:sz="0" w:space="0" w:color="auto"/>
        <w:bottom w:val="none" w:sz="0" w:space="0" w:color="auto"/>
        <w:right w:val="none" w:sz="0" w:space="0" w:color="auto"/>
      </w:divBdr>
    </w:div>
    <w:div w:id="1118186491">
      <w:bodyDiv w:val="1"/>
      <w:marLeft w:val="0"/>
      <w:marRight w:val="0"/>
      <w:marTop w:val="0"/>
      <w:marBottom w:val="0"/>
      <w:divBdr>
        <w:top w:val="none" w:sz="0" w:space="0" w:color="auto"/>
        <w:left w:val="none" w:sz="0" w:space="0" w:color="auto"/>
        <w:bottom w:val="none" w:sz="0" w:space="0" w:color="auto"/>
        <w:right w:val="none" w:sz="0" w:space="0" w:color="auto"/>
      </w:divBdr>
    </w:div>
    <w:div w:id="1521747505">
      <w:bodyDiv w:val="1"/>
      <w:marLeft w:val="0"/>
      <w:marRight w:val="0"/>
      <w:marTop w:val="0"/>
      <w:marBottom w:val="0"/>
      <w:divBdr>
        <w:top w:val="none" w:sz="0" w:space="0" w:color="auto"/>
        <w:left w:val="none" w:sz="0" w:space="0" w:color="auto"/>
        <w:bottom w:val="none" w:sz="0" w:space="0" w:color="auto"/>
        <w:right w:val="none" w:sz="0" w:space="0" w:color="auto"/>
      </w:divBdr>
    </w:div>
    <w:div w:id="1646616453">
      <w:bodyDiv w:val="1"/>
      <w:marLeft w:val="0"/>
      <w:marRight w:val="0"/>
      <w:marTop w:val="0"/>
      <w:marBottom w:val="0"/>
      <w:divBdr>
        <w:top w:val="none" w:sz="0" w:space="0" w:color="auto"/>
        <w:left w:val="none" w:sz="0" w:space="0" w:color="auto"/>
        <w:bottom w:val="none" w:sz="0" w:space="0" w:color="auto"/>
        <w:right w:val="none" w:sz="0" w:space="0" w:color="auto"/>
      </w:divBdr>
    </w:div>
    <w:div w:id="173049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ho.int/cancer/prevention/diagnosis-%20screening/breastcancer/" TargetMode="External"/><Relationship Id="rId5" Type="http://schemas.openxmlformats.org/officeDocument/2006/relationships/webSettings" Target="webSettings.xml"/><Relationship Id="rId10" Type="http://schemas.openxmlformats.org/officeDocument/2006/relationships/hyperlink" Target="http://kjif.unjani.ac.id/index.php/kjif/article/view/52/45" TargetMode="External"/><Relationship Id="rId4" Type="http://schemas.openxmlformats.org/officeDocument/2006/relationships/settings" Target="settings.xml"/><Relationship Id="rId9" Type="http://schemas.openxmlformats.org/officeDocument/2006/relationships/hyperlink" Target="http://digilib.unisayogya.ac.id/2571/1/NASKAH%20PUBLIKASI%20wu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10</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 kumalawati</dc:creator>
  <cp:lastModifiedBy>ismail - [2010]</cp:lastModifiedBy>
  <cp:revision>11</cp:revision>
  <dcterms:created xsi:type="dcterms:W3CDTF">2024-02-06T06:24:00Z</dcterms:created>
  <dcterms:modified xsi:type="dcterms:W3CDTF">2024-07-21T13:39:00Z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2021</vt:lpwstr>
  </property>
  <property fmtid="{D5CDD505-2E9C-101B-9397-08002B2CF9AE}" pid="4" name="LastSaved">
    <vt:filetime>2024-02-06T00:00:00Z</vt:filetime>
  </property>
  <property fmtid="{D5CDD505-2E9C-101B-9397-08002B2CF9AE}" pid="5" name="Producer">
    <vt:lpwstr>Microsoft® Word 2021</vt:lpwstr>
  </property>
</Properties>
</file>